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bottom w:val="single" w:sz="4" w:space="0" w:color="auto"/>
        </w:tblBorders>
        <w:tblLook w:val="00A0" w:firstRow="1" w:lastRow="0" w:firstColumn="1" w:lastColumn="0" w:noHBand="0" w:noVBand="0"/>
      </w:tblPr>
      <w:tblGrid>
        <w:gridCol w:w="4819"/>
        <w:gridCol w:w="4191"/>
        <w:gridCol w:w="1194"/>
      </w:tblGrid>
      <w:tr w:rsidR="00C91F3E" w:rsidRPr="00EF74D5" w14:paraId="1A07F034" w14:textId="77777777" w:rsidTr="00E2001D">
        <w:trPr>
          <w:trHeight w:val="1127"/>
        </w:trPr>
        <w:tc>
          <w:tcPr>
            <w:tcW w:w="9012" w:type="dxa"/>
            <w:gridSpan w:val="2"/>
            <w:tcBorders>
              <w:bottom w:val="single" w:sz="4" w:space="0" w:color="auto"/>
            </w:tcBorders>
            <w:tcMar>
              <w:left w:w="0" w:type="dxa"/>
            </w:tcMar>
            <w:vAlign w:val="center"/>
          </w:tcPr>
          <w:p w14:paraId="440F5A68" w14:textId="77777777" w:rsidR="006D67C9" w:rsidRPr="0055780E" w:rsidRDefault="00CC0BAA" w:rsidP="00082530">
            <w:pPr>
              <w:jc w:val="center"/>
              <w:rPr>
                <w:rFonts w:asciiTheme="minorHAnsi" w:hAnsiTheme="minorHAnsi" w:cstheme="minorHAnsi"/>
                <w:b/>
                <w:smallCaps/>
                <w:sz w:val="44"/>
                <w:szCs w:val="44"/>
              </w:rPr>
            </w:pPr>
            <w:r w:rsidRPr="0055780E">
              <w:rPr>
                <w:rFonts w:asciiTheme="minorHAnsi" w:hAnsiTheme="minorHAnsi" w:cstheme="minorHAnsi"/>
                <w:b/>
                <w:smallCaps/>
                <w:sz w:val="44"/>
                <w:szCs w:val="44"/>
              </w:rPr>
              <w:t xml:space="preserve">Zuchtprogramm </w:t>
            </w:r>
            <w:r w:rsidR="006D67C9" w:rsidRPr="0055780E">
              <w:rPr>
                <w:rFonts w:asciiTheme="minorHAnsi" w:hAnsiTheme="minorHAnsi" w:cstheme="minorHAnsi"/>
                <w:b/>
                <w:smallCaps/>
                <w:sz w:val="44"/>
                <w:szCs w:val="44"/>
              </w:rPr>
              <w:t>Ardennais Roux</w:t>
            </w:r>
          </w:p>
        </w:tc>
        <w:tc>
          <w:tcPr>
            <w:tcW w:w="1194" w:type="dxa"/>
            <w:tcBorders>
              <w:bottom w:val="single" w:sz="4" w:space="0" w:color="auto"/>
            </w:tcBorders>
          </w:tcPr>
          <w:p w14:paraId="1C0C2C30" w14:textId="77777777" w:rsidR="006D67C9" w:rsidRPr="00EF74D5" w:rsidRDefault="00D958DA" w:rsidP="00C4409C">
            <w:pPr>
              <w:jc w:val="both"/>
              <w:rPr>
                <w:rFonts w:asciiTheme="minorHAnsi" w:hAnsiTheme="minorHAnsi" w:cstheme="minorHAnsi"/>
                <w:b/>
                <w:sz w:val="36"/>
              </w:rPr>
            </w:pPr>
            <w:r w:rsidRPr="00EF74D5">
              <w:rPr>
                <w:rFonts w:asciiTheme="minorHAnsi" w:hAnsiTheme="minorHAnsi" w:cstheme="minorHAnsi"/>
                <w:noProof/>
              </w:rPr>
              <w:drawing>
                <wp:anchor distT="0" distB="0" distL="114300" distR="114300" simplePos="0" relativeHeight="251658240" behindDoc="0" locked="0" layoutInCell="1" allowOverlap="1" wp14:anchorId="680D5970" wp14:editId="632CFC2C">
                  <wp:simplePos x="0" y="0"/>
                  <wp:positionH relativeFrom="margin">
                    <wp:posOffset>97790</wp:posOffset>
                  </wp:positionH>
                  <wp:positionV relativeFrom="margin">
                    <wp:align>top</wp:align>
                  </wp:positionV>
                  <wp:extent cx="628650" cy="571500"/>
                  <wp:effectExtent l="0" t="0" r="0" b="0"/>
                  <wp:wrapNone/>
                  <wp:docPr id="2" name="Grafik 0" descr="Logo_VD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Logo_VDL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 cy="571500"/>
                          </a:xfrm>
                          <a:prstGeom prst="rect">
                            <a:avLst/>
                          </a:prstGeom>
                          <a:noFill/>
                        </pic:spPr>
                      </pic:pic>
                    </a:graphicData>
                  </a:graphic>
                </wp:anchor>
              </w:drawing>
            </w:r>
          </w:p>
        </w:tc>
      </w:tr>
      <w:tr w:rsidR="00C91F3E" w:rsidRPr="00EF74D5" w14:paraId="79B95988" w14:textId="77777777" w:rsidTr="0086597D">
        <w:tblPrEx>
          <w:tblBorders>
            <w:bottom w:val="none" w:sz="0" w:space="0" w:color="auto"/>
          </w:tblBorders>
          <w:tblCellMar>
            <w:left w:w="0" w:type="dxa"/>
            <w:right w:w="0" w:type="dxa"/>
          </w:tblCellMar>
        </w:tblPrEx>
        <w:trPr>
          <w:trHeight w:val="4139"/>
        </w:trPr>
        <w:tc>
          <w:tcPr>
            <w:tcW w:w="4820" w:type="dxa"/>
          </w:tcPr>
          <w:p w14:paraId="03D2B58B" w14:textId="57FAEE9E" w:rsidR="00CC2BFB" w:rsidRDefault="00C91F3E" w:rsidP="00C4409C">
            <w:pPr>
              <w:jc w:val="both"/>
              <w:rPr>
                <w:rFonts w:asciiTheme="minorHAnsi" w:hAnsiTheme="minorHAnsi" w:cstheme="minorHAnsi"/>
                <w:sz w:val="18"/>
                <w:szCs w:val="18"/>
              </w:rPr>
            </w:pPr>
            <w:r w:rsidRPr="00C91F3E">
              <w:rPr>
                <w:rFonts w:asciiTheme="minorHAnsi" w:hAnsiTheme="minorHAnsi" w:cstheme="minorHAnsi"/>
                <w:noProof/>
                <w:sz w:val="18"/>
                <w:szCs w:val="18"/>
              </w:rPr>
              <w:drawing>
                <wp:inline distT="0" distB="0" distL="0" distR="0" wp14:anchorId="620297FF" wp14:editId="0AD9BFDB">
                  <wp:extent cx="2586990" cy="2117711"/>
                  <wp:effectExtent l="0" t="0" r="381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05127" cy="2132558"/>
                          </a:xfrm>
                          <a:prstGeom prst="rect">
                            <a:avLst/>
                          </a:prstGeom>
                          <a:noFill/>
                          <a:ln>
                            <a:noFill/>
                          </a:ln>
                        </pic:spPr>
                      </pic:pic>
                    </a:graphicData>
                  </a:graphic>
                </wp:inline>
              </w:drawing>
            </w:r>
          </w:p>
          <w:p w14:paraId="3D96A84C" w14:textId="26AFF7D2" w:rsidR="006D67C9" w:rsidRPr="00EF74D5" w:rsidRDefault="00EE3B57" w:rsidP="00C4409C">
            <w:pPr>
              <w:jc w:val="both"/>
              <w:rPr>
                <w:rFonts w:asciiTheme="minorHAnsi" w:hAnsiTheme="minorHAnsi" w:cstheme="minorHAnsi"/>
                <w:sz w:val="18"/>
                <w:szCs w:val="18"/>
              </w:rPr>
            </w:pPr>
            <w:r>
              <w:rPr>
                <w:rFonts w:asciiTheme="minorHAnsi" w:hAnsiTheme="minorHAnsi" w:cstheme="minorHAnsi"/>
                <w:sz w:val="18"/>
                <w:szCs w:val="18"/>
              </w:rPr>
              <w:t>F</w:t>
            </w:r>
            <w:r w:rsidR="0085592A" w:rsidRPr="00EF74D5">
              <w:rPr>
                <w:rFonts w:asciiTheme="minorHAnsi" w:hAnsiTheme="minorHAnsi" w:cstheme="minorHAnsi"/>
                <w:sz w:val="18"/>
                <w:szCs w:val="18"/>
              </w:rPr>
              <w:t>oto: NW</w:t>
            </w:r>
          </w:p>
        </w:tc>
        <w:tc>
          <w:tcPr>
            <w:tcW w:w="5386" w:type="dxa"/>
            <w:gridSpan w:val="2"/>
          </w:tcPr>
          <w:p w14:paraId="013140F7" w14:textId="78DC0755" w:rsidR="00EE3B57" w:rsidRDefault="00C91F3E" w:rsidP="00C4409C">
            <w:pPr>
              <w:jc w:val="both"/>
              <w:rPr>
                <w:rFonts w:asciiTheme="minorHAnsi" w:hAnsiTheme="minorHAnsi" w:cstheme="minorHAnsi"/>
                <w:sz w:val="18"/>
                <w:szCs w:val="18"/>
              </w:rPr>
            </w:pPr>
            <w:r>
              <w:rPr>
                <w:noProof/>
              </w:rPr>
              <w:drawing>
                <wp:inline distT="0" distB="0" distL="0" distR="0" wp14:anchorId="1D584999" wp14:editId="1556B841">
                  <wp:extent cx="2802890" cy="2102168"/>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816" cy="2105112"/>
                          </a:xfrm>
                          <a:prstGeom prst="rect">
                            <a:avLst/>
                          </a:prstGeom>
                          <a:noFill/>
                          <a:ln>
                            <a:noFill/>
                          </a:ln>
                        </pic:spPr>
                      </pic:pic>
                    </a:graphicData>
                  </a:graphic>
                </wp:inline>
              </w:drawing>
            </w:r>
            <w:r w:rsidR="00082530">
              <w:rPr>
                <w:rFonts w:asciiTheme="minorHAnsi" w:hAnsiTheme="minorHAnsi" w:cstheme="minorHAnsi"/>
                <w:sz w:val="18"/>
                <w:szCs w:val="18"/>
              </w:rPr>
              <w:t xml:space="preserve">     </w:t>
            </w:r>
          </w:p>
          <w:p w14:paraId="57C3484B" w14:textId="68B823BF" w:rsidR="0085592A" w:rsidRPr="00EF74D5" w:rsidRDefault="00082530" w:rsidP="00C4409C">
            <w:pPr>
              <w:jc w:val="both"/>
              <w:rPr>
                <w:rFonts w:asciiTheme="minorHAnsi" w:hAnsiTheme="minorHAnsi" w:cstheme="minorHAnsi"/>
              </w:rPr>
            </w:pPr>
            <w:r>
              <w:rPr>
                <w:rFonts w:asciiTheme="minorHAnsi" w:hAnsiTheme="minorHAnsi" w:cstheme="minorHAnsi"/>
                <w:sz w:val="18"/>
                <w:szCs w:val="18"/>
              </w:rPr>
              <w:t xml:space="preserve"> </w:t>
            </w:r>
            <w:r w:rsidR="00CC0BAA" w:rsidRPr="00EF74D5">
              <w:rPr>
                <w:rFonts w:asciiTheme="minorHAnsi" w:hAnsiTheme="minorHAnsi" w:cstheme="minorHAnsi"/>
                <w:sz w:val="18"/>
                <w:szCs w:val="18"/>
              </w:rPr>
              <w:t>Foto: NW</w:t>
            </w:r>
          </w:p>
        </w:tc>
      </w:tr>
    </w:tbl>
    <w:p w14:paraId="56ACB303" w14:textId="77777777" w:rsidR="00CC0BAA" w:rsidRPr="00EF74D5" w:rsidRDefault="00CC0BAA" w:rsidP="00C4409C">
      <w:pPr>
        <w:spacing w:after="120"/>
        <w:jc w:val="both"/>
        <w:rPr>
          <w:rFonts w:asciiTheme="minorHAnsi" w:hAnsiTheme="minorHAnsi" w:cstheme="minorHAnsi"/>
          <w:b/>
          <w:i/>
          <w:szCs w:val="24"/>
        </w:rPr>
      </w:pPr>
      <w:r w:rsidRPr="00EF74D5">
        <w:rPr>
          <w:rFonts w:asciiTheme="minorHAnsi" w:hAnsiTheme="minorHAnsi" w:cstheme="minorHAnsi"/>
          <w:b/>
          <w:szCs w:val="24"/>
        </w:rPr>
        <w:t>1. Eigenschaften und Definition der Rasse</w:t>
      </w:r>
    </w:p>
    <w:tbl>
      <w:tblPr>
        <w:tblpPr w:leftFromText="141" w:rightFromText="141" w:vertAnchor="text" w:tblpY="1"/>
        <w:tblOverlap w:val="never"/>
        <w:tblW w:w="10314" w:type="dxa"/>
        <w:tblLayout w:type="fixed"/>
        <w:tblLook w:val="0000" w:firstRow="0" w:lastRow="0" w:firstColumn="0" w:lastColumn="0" w:noHBand="0" w:noVBand="0"/>
      </w:tblPr>
      <w:tblGrid>
        <w:gridCol w:w="3936"/>
        <w:gridCol w:w="3543"/>
        <w:gridCol w:w="2835"/>
      </w:tblGrid>
      <w:tr w:rsidR="00CC0BAA" w:rsidRPr="00EF74D5" w14:paraId="6772168C" w14:textId="77777777" w:rsidTr="00072E32">
        <w:tc>
          <w:tcPr>
            <w:tcW w:w="3936" w:type="dxa"/>
            <w:tcBorders>
              <w:top w:val="nil"/>
              <w:left w:val="nil"/>
              <w:bottom w:val="nil"/>
              <w:right w:val="nil"/>
            </w:tcBorders>
          </w:tcPr>
          <w:p w14:paraId="3A5C56A1" w14:textId="77777777" w:rsidR="00CC0BAA" w:rsidRPr="00EF74D5" w:rsidRDefault="00CC0BAA" w:rsidP="00C4409C">
            <w:pPr>
              <w:jc w:val="both"/>
              <w:rPr>
                <w:rFonts w:asciiTheme="minorHAnsi" w:hAnsiTheme="minorHAnsi" w:cstheme="minorHAnsi"/>
                <w:szCs w:val="24"/>
              </w:rPr>
            </w:pPr>
            <w:r w:rsidRPr="00EF74D5">
              <w:rPr>
                <w:rFonts w:asciiTheme="minorHAnsi" w:hAnsiTheme="minorHAnsi" w:cstheme="minorHAnsi"/>
                <w:szCs w:val="24"/>
                <w:u w:val="single"/>
              </w:rPr>
              <w:t>Rassename:</w:t>
            </w:r>
            <w:r w:rsidRPr="00EF74D5">
              <w:rPr>
                <w:rFonts w:asciiTheme="minorHAnsi" w:hAnsiTheme="minorHAnsi" w:cstheme="minorHAnsi"/>
                <w:szCs w:val="24"/>
              </w:rPr>
              <w:t xml:space="preserve"> Ardennais Roux</w:t>
            </w:r>
          </w:p>
        </w:tc>
        <w:tc>
          <w:tcPr>
            <w:tcW w:w="3543" w:type="dxa"/>
            <w:tcBorders>
              <w:top w:val="nil"/>
              <w:left w:val="nil"/>
              <w:bottom w:val="nil"/>
              <w:right w:val="nil"/>
            </w:tcBorders>
          </w:tcPr>
          <w:p w14:paraId="03741E7B" w14:textId="77777777" w:rsidR="00CC0BAA" w:rsidRPr="00EF74D5" w:rsidRDefault="00CC0BAA" w:rsidP="00C4409C">
            <w:pPr>
              <w:ind w:left="380" w:hanging="380"/>
              <w:jc w:val="both"/>
              <w:rPr>
                <w:rFonts w:asciiTheme="minorHAnsi" w:hAnsiTheme="minorHAnsi" w:cstheme="minorHAnsi"/>
                <w:szCs w:val="24"/>
              </w:rPr>
            </w:pPr>
            <w:r w:rsidRPr="00EF74D5">
              <w:rPr>
                <w:rFonts w:asciiTheme="minorHAnsi" w:hAnsiTheme="minorHAnsi" w:cstheme="minorHAnsi"/>
                <w:szCs w:val="24"/>
                <w:u w:val="single"/>
              </w:rPr>
              <w:t>Abkürzung:</w:t>
            </w:r>
            <w:r w:rsidR="00506309" w:rsidRPr="00EF74D5">
              <w:rPr>
                <w:rFonts w:asciiTheme="minorHAnsi" w:hAnsiTheme="minorHAnsi" w:cstheme="minorHAnsi"/>
                <w:szCs w:val="24"/>
              </w:rPr>
              <w:t xml:space="preserve"> </w:t>
            </w:r>
            <w:r w:rsidR="00072E32" w:rsidRPr="00EF74D5">
              <w:rPr>
                <w:rFonts w:asciiTheme="minorHAnsi" w:hAnsiTheme="minorHAnsi" w:cstheme="minorHAnsi"/>
                <w:szCs w:val="24"/>
              </w:rPr>
              <w:t>ADR</w:t>
            </w:r>
          </w:p>
        </w:tc>
        <w:tc>
          <w:tcPr>
            <w:tcW w:w="2835" w:type="dxa"/>
            <w:tcBorders>
              <w:top w:val="nil"/>
              <w:left w:val="nil"/>
              <w:bottom w:val="nil"/>
              <w:right w:val="nil"/>
            </w:tcBorders>
            <w:tcMar>
              <w:left w:w="0" w:type="dxa"/>
              <w:right w:w="0" w:type="dxa"/>
            </w:tcMar>
          </w:tcPr>
          <w:p w14:paraId="18C20CCF" w14:textId="3B6C42F6" w:rsidR="00CC0BAA" w:rsidRPr="00EF74D5" w:rsidRDefault="00CC0BAA" w:rsidP="00C4409C">
            <w:pPr>
              <w:jc w:val="both"/>
              <w:rPr>
                <w:rFonts w:asciiTheme="minorHAnsi" w:hAnsiTheme="minorHAnsi" w:cstheme="minorHAnsi"/>
                <w:szCs w:val="24"/>
                <w:u w:val="single"/>
              </w:rPr>
            </w:pPr>
            <w:r w:rsidRPr="00EF74D5">
              <w:rPr>
                <w:rFonts w:asciiTheme="minorHAnsi" w:hAnsiTheme="minorHAnsi" w:cstheme="minorHAnsi"/>
                <w:szCs w:val="24"/>
                <w:u w:val="single"/>
              </w:rPr>
              <w:t>VDL-Beschluss:</w:t>
            </w:r>
            <w:r w:rsidRPr="00EF74D5">
              <w:rPr>
                <w:rFonts w:asciiTheme="minorHAnsi" w:hAnsiTheme="minorHAnsi" w:cstheme="minorHAnsi"/>
                <w:szCs w:val="24"/>
              </w:rPr>
              <w:t xml:space="preserve"> 20</w:t>
            </w:r>
            <w:r w:rsidR="006548A9">
              <w:rPr>
                <w:rFonts w:asciiTheme="minorHAnsi" w:hAnsiTheme="minorHAnsi" w:cstheme="minorHAnsi"/>
                <w:szCs w:val="24"/>
              </w:rPr>
              <w:t>21</w:t>
            </w:r>
          </w:p>
        </w:tc>
      </w:tr>
      <w:tr w:rsidR="00CC0BAA" w:rsidRPr="00EF74D5" w14:paraId="449DD329" w14:textId="77777777" w:rsidTr="00072E32">
        <w:trPr>
          <w:trHeight w:val="313"/>
        </w:trPr>
        <w:tc>
          <w:tcPr>
            <w:tcW w:w="3936" w:type="dxa"/>
            <w:tcBorders>
              <w:top w:val="nil"/>
              <w:left w:val="nil"/>
              <w:bottom w:val="nil"/>
              <w:right w:val="nil"/>
            </w:tcBorders>
          </w:tcPr>
          <w:p w14:paraId="1ED7DF4A" w14:textId="77777777" w:rsidR="00CC0BAA" w:rsidRPr="00EF74D5" w:rsidRDefault="00CC0BAA" w:rsidP="00C4409C">
            <w:pPr>
              <w:jc w:val="both"/>
              <w:rPr>
                <w:rFonts w:asciiTheme="minorHAnsi" w:hAnsiTheme="minorHAnsi" w:cstheme="minorHAnsi"/>
                <w:szCs w:val="24"/>
              </w:rPr>
            </w:pPr>
            <w:r w:rsidRPr="00EF74D5">
              <w:rPr>
                <w:rFonts w:asciiTheme="minorHAnsi" w:hAnsiTheme="minorHAnsi" w:cstheme="minorHAnsi"/>
                <w:szCs w:val="24"/>
                <w:u w:val="single"/>
              </w:rPr>
              <w:t>Gefährdung:</w:t>
            </w:r>
            <w:r w:rsidRPr="00EF74D5">
              <w:rPr>
                <w:rFonts w:asciiTheme="minorHAnsi" w:hAnsiTheme="minorHAnsi" w:cstheme="minorHAnsi"/>
                <w:szCs w:val="24"/>
              </w:rPr>
              <w:t xml:space="preserve"> gefährdet</w:t>
            </w:r>
          </w:p>
        </w:tc>
        <w:tc>
          <w:tcPr>
            <w:tcW w:w="3543" w:type="dxa"/>
            <w:tcBorders>
              <w:top w:val="nil"/>
              <w:left w:val="nil"/>
              <w:bottom w:val="nil"/>
              <w:right w:val="nil"/>
            </w:tcBorders>
          </w:tcPr>
          <w:p w14:paraId="5A9DD8F9" w14:textId="77777777" w:rsidR="00CC0BAA" w:rsidRPr="00EF74D5" w:rsidRDefault="00CC0BAA" w:rsidP="00C4409C">
            <w:pPr>
              <w:jc w:val="both"/>
              <w:rPr>
                <w:rFonts w:asciiTheme="minorHAnsi" w:hAnsiTheme="minorHAnsi" w:cstheme="minorHAnsi"/>
                <w:szCs w:val="24"/>
              </w:rPr>
            </w:pPr>
            <w:r w:rsidRPr="00EF74D5">
              <w:rPr>
                <w:rFonts w:asciiTheme="minorHAnsi" w:hAnsiTheme="minorHAnsi" w:cstheme="minorHAnsi"/>
                <w:szCs w:val="24"/>
                <w:u w:val="single"/>
              </w:rPr>
              <w:t>Herkunft:</w:t>
            </w:r>
            <w:r w:rsidR="00506309" w:rsidRPr="00EF74D5">
              <w:rPr>
                <w:rFonts w:asciiTheme="minorHAnsi" w:hAnsiTheme="minorHAnsi" w:cstheme="minorHAnsi"/>
                <w:szCs w:val="24"/>
              </w:rPr>
              <w:t xml:space="preserve"> </w:t>
            </w:r>
            <w:r w:rsidR="00072E32" w:rsidRPr="00EF74D5">
              <w:rPr>
                <w:rFonts w:asciiTheme="minorHAnsi" w:hAnsiTheme="minorHAnsi" w:cstheme="minorHAnsi"/>
                <w:szCs w:val="24"/>
              </w:rPr>
              <w:t>Belgien</w:t>
            </w:r>
          </w:p>
        </w:tc>
        <w:tc>
          <w:tcPr>
            <w:tcW w:w="2835" w:type="dxa"/>
            <w:tcBorders>
              <w:top w:val="nil"/>
              <w:left w:val="nil"/>
              <w:bottom w:val="nil"/>
              <w:right w:val="nil"/>
            </w:tcBorders>
            <w:tcMar>
              <w:left w:w="0" w:type="dxa"/>
              <w:right w:w="0" w:type="dxa"/>
            </w:tcMar>
          </w:tcPr>
          <w:p w14:paraId="7499A00C" w14:textId="77777777" w:rsidR="00CC0BAA" w:rsidRPr="00EF74D5" w:rsidRDefault="00CC0BAA" w:rsidP="00C4409C">
            <w:pPr>
              <w:jc w:val="both"/>
              <w:rPr>
                <w:rFonts w:asciiTheme="minorHAnsi" w:hAnsiTheme="minorHAnsi" w:cstheme="minorHAnsi"/>
                <w:szCs w:val="24"/>
              </w:rPr>
            </w:pPr>
            <w:r w:rsidRPr="00EF74D5">
              <w:rPr>
                <w:rFonts w:asciiTheme="minorHAnsi" w:hAnsiTheme="minorHAnsi" w:cstheme="minorHAnsi"/>
                <w:szCs w:val="24"/>
                <w:u w:val="single"/>
              </w:rPr>
              <w:t>Rassengruppe:</w:t>
            </w:r>
            <w:r w:rsidR="00506309" w:rsidRPr="00EF74D5">
              <w:rPr>
                <w:rFonts w:asciiTheme="minorHAnsi" w:hAnsiTheme="minorHAnsi" w:cstheme="minorHAnsi"/>
                <w:szCs w:val="24"/>
              </w:rPr>
              <w:t xml:space="preserve"> </w:t>
            </w:r>
            <w:r w:rsidR="00072E32" w:rsidRPr="00EF74D5">
              <w:rPr>
                <w:rFonts w:asciiTheme="minorHAnsi" w:hAnsiTheme="minorHAnsi" w:cstheme="minorHAnsi"/>
                <w:szCs w:val="24"/>
              </w:rPr>
              <w:t>Landschaf</w:t>
            </w:r>
          </w:p>
        </w:tc>
      </w:tr>
    </w:tbl>
    <w:p w14:paraId="75BAADD3" w14:textId="77777777" w:rsidR="00072E32" w:rsidRPr="00EF74D5" w:rsidRDefault="00072E32" w:rsidP="00C4409C">
      <w:pPr>
        <w:jc w:val="both"/>
        <w:rPr>
          <w:rFonts w:asciiTheme="minorHAnsi" w:hAnsiTheme="minorHAnsi" w:cstheme="minorHAnsi"/>
          <w:szCs w:val="24"/>
        </w:rPr>
      </w:pPr>
    </w:p>
    <w:p w14:paraId="15AB6101" w14:textId="77777777" w:rsidR="00CC0BAA" w:rsidRPr="00EF74D5" w:rsidRDefault="00CC0BAA" w:rsidP="00C4409C">
      <w:pPr>
        <w:spacing w:after="120"/>
        <w:jc w:val="both"/>
        <w:rPr>
          <w:rFonts w:asciiTheme="minorHAnsi" w:hAnsiTheme="minorHAnsi" w:cstheme="minorHAnsi"/>
          <w:szCs w:val="24"/>
        </w:rPr>
      </w:pPr>
      <w:r w:rsidRPr="00EF74D5">
        <w:rPr>
          <w:rFonts w:asciiTheme="minorHAnsi" w:hAnsiTheme="minorHAnsi" w:cstheme="minorHAnsi"/>
          <w:szCs w:val="24"/>
        </w:rPr>
        <w:t>Äquirasse: keine</w:t>
      </w:r>
    </w:p>
    <w:p w14:paraId="6AB525D3" w14:textId="62214673" w:rsidR="006D67C9" w:rsidRPr="00EF74D5" w:rsidRDefault="004710B9" w:rsidP="00C4409C">
      <w:pPr>
        <w:spacing w:after="120"/>
        <w:jc w:val="both"/>
        <w:rPr>
          <w:rFonts w:asciiTheme="minorHAnsi" w:hAnsiTheme="minorHAnsi" w:cstheme="minorHAnsi"/>
        </w:rPr>
      </w:pPr>
      <w:r>
        <w:rPr>
          <w:rFonts w:asciiTheme="minorHAnsi" w:hAnsiTheme="minorHAnsi" w:cstheme="minorHAnsi"/>
        </w:rPr>
        <w:t>Die</w:t>
      </w:r>
      <w:r w:rsidR="006D67C9" w:rsidRPr="00EF74D5">
        <w:rPr>
          <w:rFonts w:asciiTheme="minorHAnsi" w:hAnsiTheme="minorHAnsi" w:cstheme="minorHAnsi"/>
        </w:rPr>
        <w:t xml:space="preserve"> </w:t>
      </w:r>
      <w:r w:rsidR="0053232B" w:rsidRPr="00EF74D5">
        <w:rPr>
          <w:rFonts w:asciiTheme="minorHAnsi" w:hAnsiTheme="minorHAnsi" w:cstheme="minorHAnsi"/>
        </w:rPr>
        <w:t xml:space="preserve">Rasse </w:t>
      </w:r>
      <w:r w:rsidR="006D67C9" w:rsidRPr="00EF74D5">
        <w:rPr>
          <w:rFonts w:asciiTheme="minorHAnsi" w:hAnsiTheme="minorHAnsi" w:cstheme="minorHAnsi"/>
        </w:rPr>
        <w:t>Ardennais Roux stammt ursprünglich aus den Ardennen, war dort aber ab den 1960er Jahren verschwunden. Die Rasse überlebte in Flandern und kehrte Ende 1995 wieder begleitet von der Eröffnung eines wallonischen Zuchtbuches in i</w:t>
      </w:r>
      <w:r w:rsidR="00583CE0" w:rsidRPr="00EF74D5">
        <w:rPr>
          <w:rFonts w:asciiTheme="minorHAnsi" w:hAnsiTheme="minorHAnsi" w:cstheme="minorHAnsi"/>
        </w:rPr>
        <w:t>hr</w:t>
      </w:r>
      <w:r w:rsidR="006D67C9" w:rsidRPr="00EF74D5">
        <w:rPr>
          <w:rFonts w:asciiTheme="minorHAnsi" w:hAnsiTheme="minorHAnsi" w:cstheme="minorHAnsi"/>
        </w:rPr>
        <w:t xml:space="preserve">e Heimat zurück. </w:t>
      </w:r>
    </w:p>
    <w:p w14:paraId="4278EDEA" w14:textId="77777777" w:rsidR="006D67C9" w:rsidRPr="00EF74D5" w:rsidRDefault="006D67C9" w:rsidP="00C4409C">
      <w:pPr>
        <w:spacing w:after="120"/>
        <w:jc w:val="both"/>
        <w:rPr>
          <w:rFonts w:asciiTheme="minorHAnsi" w:hAnsiTheme="minorHAnsi" w:cstheme="minorHAnsi"/>
        </w:rPr>
      </w:pPr>
      <w:r w:rsidRPr="00EF74D5">
        <w:rPr>
          <w:rFonts w:asciiTheme="minorHAnsi" w:hAnsiTheme="minorHAnsi" w:cstheme="minorHAnsi"/>
        </w:rPr>
        <w:t>Das Ardennais Roux ist ein mittelgroßes Landschaf mit einem Kopf in mittelrotem Farbton, der bei weiblichen Tieren hornlos ist</w:t>
      </w:r>
      <w:r w:rsidR="00583CE0" w:rsidRPr="00EF74D5">
        <w:rPr>
          <w:rFonts w:asciiTheme="minorHAnsi" w:hAnsiTheme="minorHAnsi" w:cstheme="minorHAnsi"/>
        </w:rPr>
        <w:t>.</w:t>
      </w:r>
      <w:r w:rsidRPr="00EF74D5">
        <w:rPr>
          <w:rFonts w:asciiTheme="minorHAnsi" w:hAnsiTheme="minorHAnsi" w:cstheme="minorHAnsi"/>
        </w:rPr>
        <w:t xml:space="preserve"> </w:t>
      </w:r>
      <w:r w:rsidR="00583CE0" w:rsidRPr="00EF74D5">
        <w:rPr>
          <w:rFonts w:asciiTheme="minorHAnsi" w:hAnsiTheme="minorHAnsi" w:cstheme="minorHAnsi"/>
        </w:rPr>
        <w:t>B</w:t>
      </w:r>
      <w:r w:rsidRPr="00EF74D5">
        <w:rPr>
          <w:rFonts w:asciiTheme="minorHAnsi" w:hAnsiTheme="minorHAnsi" w:cstheme="minorHAnsi"/>
        </w:rPr>
        <w:t>ei männlichen Tieren können Hörner vorkommen. Der Kopf ist unbewollt, das Profil ist gerade bis leicht ramsnasig. Die Beine sind fein- bis mittelknochig, unbewollt und von gleicher Farbe wie der Kopf</w:t>
      </w:r>
      <w:r w:rsidR="00583CE0" w:rsidRPr="00EF74D5">
        <w:rPr>
          <w:rFonts w:asciiTheme="minorHAnsi" w:hAnsiTheme="minorHAnsi" w:cstheme="minorHAnsi"/>
        </w:rPr>
        <w:t>.</w:t>
      </w:r>
      <w:r w:rsidRPr="00EF74D5">
        <w:rPr>
          <w:rFonts w:asciiTheme="minorHAnsi" w:hAnsiTheme="minorHAnsi" w:cstheme="minorHAnsi"/>
        </w:rPr>
        <w:t xml:space="preserve"> </w:t>
      </w:r>
      <w:r w:rsidR="00583CE0" w:rsidRPr="00EF74D5">
        <w:rPr>
          <w:rFonts w:asciiTheme="minorHAnsi" w:hAnsiTheme="minorHAnsi" w:cstheme="minorHAnsi"/>
        </w:rPr>
        <w:t xml:space="preserve">Die Rasse besitzt ein </w:t>
      </w:r>
      <w:r w:rsidRPr="00EF74D5">
        <w:rPr>
          <w:rFonts w:asciiTheme="minorHAnsi" w:hAnsiTheme="minorHAnsi" w:cstheme="minorHAnsi"/>
        </w:rPr>
        <w:t>trockenes Fundament und feste Fesseln</w:t>
      </w:r>
      <w:r w:rsidR="00583CE0" w:rsidRPr="00EF74D5">
        <w:rPr>
          <w:rFonts w:asciiTheme="minorHAnsi" w:hAnsiTheme="minorHAnsi" w:cstheme="minorHAnsi"/>
        </w:rPr>
        <w:t>.</w:t>
      </w:r>
      <w:r w:rsidRPr="00EF74D5">
        <w:rPr>
          <w:rFonts w:asciiTheme="minorHAnsi" w:hAnsiTheme="minorHAnsi" w:cstheme="minorHAnsi"/>
        </w:rPr>
        <w:t xml:space="preserve"> </w:t>
      </w:r>
      <w:r w:rsidR="00583CE0" w:rsidRPr="00EF74D5">
        <w:rPr>
          <w:rFonts w:asciiTheme="minorHAnsi" w:hAnsiTheme="minorHAnsi" w:cstheme="minorHAnsi"/>
        </w:rPr>
        <w:t>D</w:t>
      </w:r>
      <w:r w:rsidRPr="00EF74D5">
        <w:rPr>
          <w:rFonts w:asciiTheme="minorHAnsi" w:hAnsiTheme="minorHAnsi" w:cstheme="minorHAnsi"/>
        </w:rPr>
        <w:t xml:space="preserve">ie Klauen sind schwarz oder gestreift. </w:t>
      </w:r>
    </w:p>
    <w:p w14:paraId="344BF0D1" w14:textId="77777777" w:rsidR="006D67C9" w:rsidRPr="00EF74D5" w:rsidRDefault="006D67C9" w:rsidP="00C4409C">
      <w:pPr>
        <w:spacing w:after="120"/>
        <w:jc w:val="both"/>
        <w:rPr>
          <w:rFonts w:asciiTheme="minorHAnsi" w:hAnsiTheme="minorHAnsi" w:cstheme="minorHAnsi"/>
        </w:rPr>
      </w:pPr>
      <w:r w:rsidRPr="00EF74D5">
        <w:rPr>
          <w:rFonts w:asciiTheme="minorHAnsi" w:hAnsiTheme="minorHAnsi" w:cstheme="minorHAnsi"/>
        </w:rPr>
        <w:t xml:space="preserve">Die Lämmer werden mit roter Fellfarbe geboren, ab dem 4. Lebensmonat entwickelt sich eine beigefarbene Mischwolle (33 </w:t>
      </w:r>
      <w:r w:rsidR="00583CE0" w:rsidRPr="00EF74D5">
        <w:rPr>
          <w:rFonts w:asciiTheme="minorHAnsi" w:hAnsiTheme="minorHAnsi" w:cstheme="minorHAnsi"/>
        </w:rPr>
        <w:t>-</w:t>
      </w:r>
      <w:r w:rsidRPr="00EF74D5">
        <w:rPr>
          <w:rFonts w:asciiTheme="minorHAnsi" w:hAnsiTheme="minorHAnsi" w:cstheme="minorHAnsi"/>
        </w:rPr>
        <w:t xml:space="preserve"> 36 </w:t>
      </w:r>
      <w:r w:rsidR="00072E32" w:rsidRPr="00EF74D5">
        <w:rPr>
          <w:rFonts w:asciiTheme="minorHAnsi" w:hAnsiTheme="minorHAnsi" w:cstheme="minorHAnsi"/>
        </w:rPr>
        <w:t>µ</w:t>
      </w:r>
      <w:r w:rsidR="00583CE0" w:rsidRPr="00EF74D5">
        <w:rPr>
          <w:rFonts w:asciiTheme="minorHAnsi" w:hAnsiTheme="minorHAnsi" w:cstheme="minorHAnsi"/>
        </w:rPr>
        <w:t>m</w:t>
      </w:r>
      <w:r w:rsidRPr="00EF74D5">
        <w:rPr>
          <w:rFonts w:asciiTheme="minorHAnsi" w:hAnsiTheme="minorHAnsi" w:cstheme="minorHAnsi"/>
        </w:rPr>
        <w:t xml:space="preserve">), der Schwanz ist bewollt und reicht mindestens bis in Höhe der Sprunggelenke. </w:t>
      </w:r>
    </w:p>
    <w:p w14:paraId="60624E5A" w14:textId="77777777" w:rsidR="00072E32" w:rsidRPr="00EF74D5" w:rsidRDefault="00072E32" w:rsidP="00C4409C">
      <w:pPr>
        <w:spacing w:after="120"/>
        <w:jc w:val="both"/>
        <w:rPr>
          <w:rFonts w:asciiTheme="minorHAnsi" w:hAnsiTheme="minorHAnsi" w:cstheme="minorHAnsi"/>
          <w:b/>
        </w:rPr>
      </w:pPr>
    </w:p>
    <w:tbl>
      <w:tblPr>
        <w:tblW w:w="0" w:type="auto"/>
        <w:tblInd w:w="70" w:type="dxa"/>
        <w:tblLayout w:type="fixed"/>
        <w:tblCellMar>
          <w:left w:w="70" w:type="dxa"/>
          <w:right w:w="70" w:type="dxa"/>
        </w:tblCellMar>
        <w:tblLook w:val="0000" w:firstRow="0" w:lastRow="0" w:firstColumn="0" w:lastColumn="0" w:noHBand="0" w:noVBand="0"/>
      </w:tblPr>
      <w:tblGrid>
        <w:gridCol w:w="2622"/>
        <w:gridCol w:w="1836"/>
        <w:gridCol w:w="1276"/>
        <w:gridCol w:w="1559"/>
        <w:gridCol w:w="2410"/>
      </w:tblGrid>
      <w:tr w:rsidR="00072E32" w:rsidRPr="00EF74D5" w14:paraId="11C996C6" w14:textId="77777777" w:rsidTr="00922DAC">
        <w:tc>
          <w:tcPr>
            <w:tcW w:w="2622" w:type="dxa"/>
            <w:tcBorders>
              <w:top w:val="single" w:sz="6" w:space="0" w:color="auto"/>
              <w:left w:val="single" w:sz="6" w:space="0" w:color="auto"/>
            </w:tcBorders>
          </w:tcPr>
          <w:p w14:paraId="3664B706" w14:textId="77777777" w:rsidR="00072E32" w:rsidRPr="00EF74D5" w:rsidRDefault="00072E32" w:rsidP="00C4409C">
            <w:pPr>
              <w:jc w:val="both"/>
              <w:rPr>
                <w:rFonts w:asciiTheme="minorHAnsi" w:hAnsiTheme="minorHAnsi" w:cstheme="minorHAnsi"/>
              </w:rPr>
            </w:pPr>
          </w:p>
        </w:tc>
        <w:tc>
          <w:tcPr>
            <w:tcW w:w="1836" w:type="dxa"/>
            <w:tcBorders>
              <w:top w:val="single" w:sz="6" w:space="0" w:color="auto"/>
              <w:left w:val="single" w:sz="6" w:space="0" w:color="auto"/>
              <w:right w:val="single" w:sz="6" w:space="0" w:color="auto"/>
            </w:tcBorders>
            <w:vAlign w:val="center"/>
          </w:tcPr>
          <w:p w14:paraId="50CE4356" w14:textId="0FE9CC4B" w:rsidR="00313637" w:rsidRPr="00EF74D5" w:rsidRDefault="00072E32" w:rsidP="00922DAC">
            <w:pPr>
              <w:jc w:val="center"/>
              <w:rPr>
                <w:rFonts w:asciiTheme="minorHAnsi" w:hAnsiTheme="minorHAnsi" w:cstheme="minorHAnsi"/>
              </w:rPr>
            </w:pPr>
            <w:r w:rsidRPr="00EF74D5">
              <w:rPr>
                <w:rFonts w:asciiTheme="minorHAnsi" w:hAnsiTheme="minorHAnsi" w:cstheme="minorHAnsi"/>
              </w:rPr>
              <w:t>Körper</w:t>
            </w:r>
            <w:r w:rsidR="0053232B" w:rsidRPr="00EF74D5">
              <w:rPr>
                <w:rFonts w:asciiTheme="minorHAnsi" w:hAnsiTheme="minorHAnsi" w:cstheme="minorHAnsi"/>
              </w:rPr>
              <w:t>g</w:t>
            </w:r>
            <w:r w:rsidRPr="00EF74D5">
              <w:rPr>
                <w:rFonts w:asciiTheme="minorHAnsi" w:hAnsiTheme="minorHAnsi" w:cstheme="minorHAnsi"/>
              </w:rPr>
              <w:t>ewicht</w:t>
            </w:r>
          </w:p>
          <w:p w14:paraId="13FA1223" w14:textId="77777777" w:rsidR="00072E32" w:rsidRPr="00EF74D5" w:rsidRDefault="00072E32" w:rsidP="00922DAC">
            <w:pPr>
              <w:jc w:val="center"/>
              <w:rPr>
                <w:rFonts w:asciiTheme="minorHAnsi" w:hAnsiTheme="minorHAnsi" w:cstheme="minorHAnsi"/>
              </w:rPr>
            </w:pPr>
            <w:r w:rsidRPr="00EF74D5">
              <w:rPr>
                <w:rFonts w:asciiTheme="minorHAnsi" w:hAnsiTheme="minorHAnsi" w:cstheme="minorHAnsi"/>
              </w:rPr>
              <w:t>(kg)</w:t>
            </w:r>
          </w:p>
        </w:tc>
        <w:tc>
          <w:tcPr>
            <w:tcW w:w="1276" w:type="dxa"/>
            <w:tcBorders>
              <w:top w:val="single" w:sz="6" w:space="0" w:color="auto"/>
              <w:left w:val="single" w:sz="6" w:space="0" w:color="auto"/>
              <w:right w:val="single" w:sz="6" w:space="0" w:color="auto"/>
            </w:tcBorders>
            <w:vAlign w:val="center"/>
          </w:tcPr>
          <w:p w14:paraId="7B967EA9" w14:textId="7861E715" w:rsidR="00072E32" w:rsidRPr="00EF74D5" w:rsidRDefault="00922DAC" w:rsidP="00922DAC">
            <w:pPr>
              <w:jc w:val="center"/>
              <w:rPr>
                <w:rFonts w:asciiTheme="minorHAnsi" w:hAnsiTheme="minorHAnsi" w:cstheme="minorHAnsi"/>
              </w:rPr>
            </w:pPr>
            <w:r>
              <w:rPr>
                <w:rFonts w:asciiTheme="minorHAnsi" w:hAnsiTheme="minorHAnsi" w:cstheme="minorHAnsi"/>
              </w:rPr>
              <w:t>Vlies</w:t>
            </w:r>
            <w:r w:rsidR="0053232B" w:rsidRPr="00EF74D5">
              <w:rPr>
                <w:rFonts w:asciiTheme="minorHAnsi" w:hAnsiTheme="minorHAnsi" w:cstheme="minorHAnsi"/>
              </w:rPr>
              <w:t>g</w:t>
            </w:r>
            <w:r w:rsidR="00072E32" w:rsidRPr="00EF74D5">
              <w:rPr>
                <w:rFonts w:asciiTheme="minorHAnsi" w:hAnsiTheme="minorHAnsi" w:cstheme="minorHAnsi"/>
              </w:rPr>
              <w:t>ewicht (kg)</w:t>
            </w:r>
          </w:p>
        </w:tc>
        <w:tc>
          <w:tcPr>
            <w:tcW w:w="1559" w:type="dxa"/>
            <w:tcBorders>
              <w:top w:val="single" w:sz="6" w:space="0" w:color="auto"/>
              <w:left w:val="single" w:sz="6" w:space="0" w:color="auto"/>
              <w:right w:val="single" w:sz="6" w:space="0" w:color="auto"/>
            </w:tcBorders>
            <w:vAlign w:val="center"/>
          </w:tcPr>
          <w:p w14:paraId="57861134" w14:textId="78E384B7" w:rsidR="00072E32" w:rsidRPr="00EF74D5" w:rsidRDefault="00922DAC" w:rsidP="00922DAC">
            <w:pPr>
              <w:jc w:val="center"/>
              <w:rPr>
                <w:rFonts w:asciiTheme="minorHAnsi" w:hAnsiTheme="minorHAnsi" w:cstheme="minorHAnsi"/>
              </w:rPr>
            </w:pPr>
            <w:r>
              <w:rPr>
                <w:rFonts w:asciiTheme="minorHAnsi" w:hAnsiTheme="minorHAnsi" w:cstheme="minorHAnsi"/>
              </w:rPr>
              <w:t>Ablamm</w:t>
            </w:r>
            <w:r w:rsidR="00072E32" w:rsidRPr="00EF74D5">
              <w:rPr>
                <w:rFonts w:asciiTheme="minorHAnsi" w:hAnsiTheme="minorHAnsi" w:cstheme="minorHAnsi"/>
              </w:rPr>
              <w:t>ergebnis (%)</w:t>
            </w:r>
          </w:p>
        </w:tc>
        <w:tc>
          <w:tcPr>
            <w:tcW w:w="2410" w:type="dxa"/>
            <w:tcBorders>
              <w:top w:val="single" w:sz="6" w:space="0" w:color="auto"/>
              <w:left w:val="single" w:sz="6" w:space="0" w:color="auto"/>
              <w:right w:val="single" w:sz="6" w:space="0" w:color="auto"/>
            </w:tcBorders>
            <w:vAlign w:val="center"/>
          </w:tcPr>
          <w:p w14:paraId="4D4EE2D0" w14:textId="55ECA2CE" w:rsidR="00313637" w:rsidRPr="00EF74D5" w:rsidRDefault="00922DAC" w:rsidP="00922DAC">
            <w:pPr>
              <w:jc w:val="center"/>
              <w:rPr>
                <w:rFonts w:asciiTheme="minorHAnsi" w:hAnsiTheme="minorHAnsi" w:cstheme="minorHAnsi"/>
              </w:rPr>
            </w:pPr>
            <w:r>
              <w:rPr>
                <w:rFonts w:asciiTheme="minorHAnsi" w:hAnsiTheme="minorHAnsi" w:cstheme="minorHAnsi"/>
              </w:rPr>
              <w:t>Widerrist</w:t>
            </w:r>
            <w:r w:rsidR="00072E32" w:rsidRPr="00EF74D5">
              <w:rPr>
                <w:rFonts w:asciiTheme="minorHAnsi" w:hAnsiTheme="minorHAnsi" w:cstheme="minorHAnsi"/>
              </w:rPr>
              <w:t>höhe</w:t>
            </w:r>
          </w:p>
          <w:p w14:paraId="6660271E" w14:textId="77777777" w:rsidR="00072E32" w:rsidRPr="00EF74D5" w:rsidRDefault="00072E32" w:rsidP="00922DAC">
            <w:pPr>
              <w:jc w:val="center"/>
              <w:rPr>
                <w:rFonts w:asciiTheme="minorHAnsi" w:hAnsiTheme="minorHAnsi" w:cstheme="minorHAnsi"/>
              </w:rPr>
            </w:pPr>
            <w:r w:rsidRPr="00EF74D5">
              <w:rPr>
                <w:rFonts w:asciiTheme="minorHAnsi" w:hAnsiTheme="minorHAnsi" w:cstheme="minorHAnsi"/>
              </w:rPr>
              <w:t>(cm)</w:t>
            </w:r>
          </w:p>
        </w:tc>
      </w:tr>
      <w:tr w:rsidR="00072E32" w:rsidRPr="00EF74D5" w14:paraId="40E4D707" w14:textId="77777777" w:rsidTr="00922DAC">
        <w:tc>
          <w:tcPr>
            <w:tcW w:w="2622" w:type="dxa"/>
            <w:tcBorders>
              <w:left w:val="single" w:sz="6" w:space="0" w:color="auto"/>
            </w:tcBorders>
          </w:tcPr>
          <w:p w14:paraId="7DA9DA7B" w14:textId="77777777" w:rsidR="00072E32" w:rsidRPr="00EF74D5" w:rsidRDefault="00072E32" w:rsidP="00C4409C">
            <w:pPr>
              <w:jc w:val="both"/>
              <w:rPr>
                <w:rFonts w:asciiTheme="minorHAnsi" w:hAnsiTheme="minorHAnsi" w:cstheme="minorHAnsi"/>
              </w:rPr>
            </w:pPr>
            <w:r w:rsidRPr="00EF74D5">
              <w:rPr>
                <w:rFonts w:asciiTheme="minorHAnsi" w:hAnsiTheme="minorHAnsi" w:cstheme="minorHAnsi"/>
              </w:rPr>
              <w:t>Altböcke</w:t>
            </w:r>
          </w:p>
        </w:tc>
        <w:tc>
          <w:tcPr>
            <w:tcW w:w="1836" w:type="dxa"/>
            <w:tcBorders>
              <w:top w:val="single" w:sz="6" w:space="0" w:color="auto"/>
              <w:left w:val="single" w:sz="6" w:space="0" w:color="auto"/>
              <w:right w:val="single" w:sz="6" w:space="0" w:color="auto"/>
            </w:tcBorders>
            <w:vAlign w:val="center"/>
          </w:tcPr>
          <w:p w14:paraId="782F957E" w14:textId="77777777" w:rsidR="00072E32" w:rsidRPr="00EF74D5" w:rsidRDefault="00072E32" w:rsidP="00922DAC">
            <w:pPr>
              <w:jc w:val="center"/>
              <w:rPr>
                <w:rFonts w:asciiTheme="minorHAnsi" w:hAnsiTheme="minorHAnsi" w:cstheme="minorHAnsi"/>
              </w:rPr>
            </w:pPr>
            <w:r w:rsidRPr="00EF74D5">
              <w:rPr>
                <w:rFonts w:asciiTheme="minorHAnsi" w:hAnsiTheme="minorHAnsi" w:cstheme="minorHAnsi"/>
              </w:rPr>
              <w:t xml:space="preserve">60 </w:t>
            </w:r>
            <w:r w:rsidR="0053232B" w:rsidRPr="00EF74D5">
              <w:rPr>
                <w:rFonts w:asciiTheme="minorHAnsi" w:hAnsiTheme="minorHAnsi" w:cstheme="minorHAnsi"/>
              </w:rPr>
              <w:t>-</w:t>
            </w:r>
            <w:r w:rsidRPr="00EF74D5">
              <w:rPr>
                <w:rFonts w:asciiTheme="minorHAnsi" w:hAnsiTheme="minorHAnsi" w:cstheme="minorHAnsi"/>
              </w:rPr>
              <w:t xml:space="preserve"> 80</w:t>
            </w:r>
          </w:p>
        </w:tc>
        <w:tc>
          <w:tcPr>
            <w:tcW w:w="1276" w:type="dxa"/>
            <w:tcBorders>
              <w:top w:val="single" w:sz="6" w:space="0" w:color="auto"/>
              <w:left w:val="nil"/>
              <w:right w:val="single" w:sz="6" w:space="0" w:color="auto"/>
            </w:tcBorders>
            <w:vAlign w:val="center"/>
          </w:tcPr>
          <w:p w14:paraId="548709DE" w14:textId="77777777" w:rsidR="00072E32" w:rsidRPr="00EF74D5" w:rsidRDefault="00072E32" w:rsidP="00922DAC">
            <w:pPr>
              <w:jc w:val="center"/>
              <w:rPr>
                <w:rFonts w:asciiTheme="minorHAnsi" w:hAnsiTheme="minorHAnsi" w:cstheme="minorHAnsi"/>
              </w:rPr>
            </w:pPr>
          </w:p>
        </w:tc>
        <w:tc>
          <w:tcPr>
            <w:tcW w:w="1559" w:type="dxa"/>
            <w:tcBorders>
              <w:top w:val="single" w:sz="6" w:space="0" w:color="auto"/>
              <w:left w:val="nil"/>
              <w:right w:val="single" w:sz="6" w:space="0" w:color="auto"/>
            </w:tcBorders>
            <w:vAlign w:val="center"/>
          </w:tcPr>
          <w:p w14:paraId="5B9276AB" w14:textId="77777777" w:rsidR="00072E32" w:rsidRPr="00EF74D5" w:rsidRDefault="00072E32" w:rsidP="00922DAC">
            <w:pPr>
              <w:jc w:val="center"/>
              <w:rPr>
                <w:rFonts w:asciiTheme="minorHAnsi" w:hAnsiTheme="minorHAnsi" w:cstheme="minorHAnsi"/>
              </w:rPr>
            </w:pPr>
          </w:p>
        </w:tc>
        <w:tc>
          <w:tcPr>
            <w:tcW w:w="2410" w:type="dxa"/>
            <w:tcBorders>
              <w:top w:val="single" w:sz="6" w:space="0" w:color="auto"/>
              <w:left w:val="nil"/>
              <w:right w:val="single" w:sz="6" w:space="0" w:color="auto"/>
            </w:tcBorders>
            <w:vAlign w:val="center"/>
          </w:tcPr>
          <w:p w14:paraId="1CDF62FA" w14:textId="77777777" w:rsidR="00072E32" w:rsidRPr="00EF74D5" w:rsidRDefault="00072E32" w:rsidP="00922DAC">
            <w:pPr>
              <w:jc w:val="center"/>
              <w:rPr>
                <w:rFonts w:asciiTheme="minorHAnsi" w:hAnsiTheme="minorHAnsi" w:cstheme="minorHAnsi"/>
              </w:rPr>
            </w:pPr>
            <w:r w:rsidRPr="00EF74D5">
              <w:rPr>
                <w:rFonts w:asciiTheme="minorHAnsi" w:hAnsiTheme="minorHAnsi" w:cstheme="minorHAnsi"/>
              </w:rPr>
              <w:t>65</w:t>
            </w:r>
            <w:r w:rsidR="0053232B" w:rsidRPr="00EF74D5">
              <w:rPr>
                <w:rFonts w:asciiTheme="minorHAnsi" w:hAnsiTheme="minorHAnsi" w:cstheme="minorHAnsi"/>
              </w:rPr>
              <w:t xml:space="preserve"> </w:t>
            </w:r>
            <w:r w:rsidRPr="00EF74D5">
              <w:rPr>
                <w:rFonts w:asciiTheme="minorHAnsi" w:hAnsiTheme="minorHAnsi" w:cstheme="minorHAnsi"/>
              </w:rPr>
              <w:t>-</w:t>
            </w:r>
            <w:r w:rsidR="0053232B" w:rsidRPr="00EF74D5">
              <w:rPr>
                <w:rFonts w:asciiTheme="minorHAnsi" w:hAnsiTheme="minorHAnsi" w:cstheme="minorHAnsi"/>
              </w:rPr>
              <w:t xml:space="preserve"> </w:t>
            </w:r>
            <w:r w:rsidRPr="00EF74D5">
              <w:rPr>
                <w:rFonts w:asciiTheme="minorHAnsi" w:hAnsiTheme="minorHAnsi" w:cstheme="minorHAnsi"/>
              </w:rPr>
              <w:t>75</w:t>
            </w:r>
          </w:p>
        </w:tc>
      </w:tr>
      <w:tr w:rsidR="00072E32" w:rsidRPr="00EF74D5" w14:paraId="1F679A49" w14:textId="77777777" w:rsidTr="00922DAC">
        <w:tc>
          <w:tcPr>
            <w:tcW w:w="2622" w:type="dxa"/>
            <w:tcBorders>
              <w:left w:val="single" w:sz="6" w:space="0" w:color="auto"/>
            </w:tcBorders>
          </w:tcPr>
          <w:p w14:paraId="261A08F4" w14:textId="77777777" w:rsidR="00072E32" w:rsidRPr="00EF74D5" w:rsidRDefault="00072E32" w:rsidP="00C4409C">
            <w:pPr>
              <w:jc w:val="both"/>
              <w:rPr>
                <w:rFonts w:asciiTheme="minorHAnsi" w:hAnsiTheme="minorHAnsi" w:cstheme="minorHAnsi"/>
              </w:rPr>
            </w:pPr>
            <w:r w:rsidRPr="00EF74D5">
              <w:rPr>
                <w:rFonts w:asciiTheme="minorHAnsi" w:hAnsiTheme="minorHAnsi" w:cstheme="minorHAnsi"/>
              </w:rPr>
              <w:t>Jährlingsböcke</w:t>
            </w:r>
          </w:p>
        </w:tc>
        <w:tc>
          <w:tcPr>
            <w:tcW w:w="1836" w:type="dxa"/>
            <w:tcBorders>
              <w:left w:val="single" w:sz="6" w:space="0" w:color="auto"/>
              <w:right w:val="single" w:sz="6" w:space="0" w:color="auto"/>
            </w:tcBorders>
            <w:vAlign w:val="center"/>
          </w:tcPr>
          <w:p w14:paraId="4FD63136" w14:textId="77777777" w:rsidR="00072E32" w:rsidRPr="00EF74D5" w:rsidRDefault="00072E32" w:rsidP="00922DAC">
            <w:pPr>
              <w:jc w:val="center"/>
              <w:rPr>
                <w:rFonts w:asciiTheme="minorHAnsi" w:hAnsiTheme="minorHAnsi" w:cstheme="minorHAnsi"/>
              </w:rPr>
            </w:pPr>
            <w:r w:rsidRPr="00EF74D5">
              <w:rPr>
                <w:rFonts w:asciiTheme="minorHAnsi" w:hAnsiTheme="minorHAnsi" w:cstheme="minorHAnsi"/>
              </w:rPr>
              <w:t xml:space="preserve">45 </w:t>
            </w:r>
            <w:r w:rsidR="0053232B" w:rsidRPr="00EF74D5">
              <w:rPr>
                <w:rFonts w:asciiTheme="minorHAnsi" w:hAnsiTheme="minorHAnsi" w:cstheme="minorHAnsi"/>
              </w:rPr>
              <w:t>-</w:t>
            </w:r>
            <w:r w:rsidRPr="00EF74D5">
              <w:rPr>
                <w:rFonts w:asciiTheme="minorHAnsi" w:hAnsiTheme="minorHAnsi" w:cstheme="minorHAnsi"/>
              </w:rPr>
              <w:t xml:space="preserve"> 65</w:t>
            </w:r>
          </w:p>
        </w:tc>
        <w:tc>
          <w:tcPr>
            <w:tcW w:w="1276" w:type="dxa"/>
            <w:tcBorders>
              <w:left w:val="nil"/>
              <w:right w:val="single" w:sz="6" w:space="0" w:color="auto"/>
            </w:tcBorders>
            <w:vAlign w:val="center"/>
          </w:tcPr>
          <w:p w14:paraId="672AC3C6" w14:textId="77777777" w:rsidR="00072E32" w:rsidRPr="00EF74D5" w:rsidRDefault="00072E32" w:rsidP="00922DAC">
            <w:pPr>
              <w:jc w:val="center"/>
              <w:rPr>
                <w:rFonts w:asciiTheme="minorHAnsi" w:hAnsiTheme="minorHAnsi" w:cstheme="minorHAnsi"/>
              </w:rPr>
            </w:pPr>
          </w:p>
        </w:tc>
        <w:tc>
          <w:tcPr>
            <w:tcW w:w="1559" w:type="dxa"/>
            <w:tcBorders>
              <w:left w:val="nil"/>
              <w:right w:val="single" w:sz="6" w:space="0" w:color="auto"/>
            </w:tcBorders>
            <w:vAlign w:val="center"/>
          </w:tcPr>
          <w:p w14:paraId="6EA576FE" w14:textId="77777777" w:rsidR="00072E32" w:rsidRPr="00EF74D5" w:rsidRDefault="00072E32" w:rsidP="00922DAC">
            <w:pPr>
              <w:jc w:val="center"/>
              <w:rPr>
                <w:rFonts w:asciiTheme="minorHAnsi" w:hAnsiTheme="minorHAnsi" w:cstheme="minorHAnsi"/>
              </w:rPr>
            </w:pPr>
          </w:p>
        </w:tc>
        <w:tc>
          <w:tcPr>
            <w:tcW w:w="2410" w:type="dxa"/>
            <w:tcBorders>
              <w:left w:val="nil"/>
              <w:right w:val="single" w:sz="6" w:space="0" w:color="auto"/>
            </w:tcBorders>
            <w:vAlign w:val="center"/>
          </w:tcPr>
          <w:p w14:paraId="5CD2D5F9" w14:textId="77777777" w:rsidR="00072E32" w:rsidRPr="00EF74D5" w:rsidRDefault="00072E32" w:rsidP="00922DAC">
            <w:pPr>
              <w:jc w:val="center"/>
              <w:rPr>
                <w:rFonts w:asciiTheme="minorHAnsi" w:hAnsiTheme="minorHAnsi" w:cstheme="minorHAnsi"/>
              </w:rPr>
            </w:pPr>
          </w:p>
        </w:tc>
      </w:tr>
      <w:tr w:rsidR="00072E32" w:rsidRPr="00EF74D5" w14:paraId="76874DC5" w14:textId="77777777" w:rsidTr="00922DAC">
        <w:tc>
          <w:tcPr>
            <w:tcW w:w="2622" w:type="dxa"/>
            <w:tcBorders>
              <w:left w:val="single" w:sz="6" w:space="0" w:color="auto"/>
            </w:tcBorders>
          </w:tcPr>
          <w:p w14:paraId="64969A6A" w14:textId="77777777" w:rsidR="00072E32" w:rsidRPr="00EF74D5" w:rsidRDefault="00072E32" w:rsidP="00C4409C">
            <w:pPr>
              <w:jc w:val="both"/>
              <w:rPr>
                <w:rFonts w:asciiTheme="minorHAnsi" w:hAnsiTheme="minorHAnsi" w:cstheme="minorHAnsi"/>
              </w:rPr>
            </w:pPr>
            <w:r w:rsidRPr="00EF74D5">
              <w:rPr>
                <w:rFonts w:asciiTheme="minorHAnsi" w:hAnsiTheme="minorHAnsi" w:cstheme="minorHAnsi"/>
              </w:rPr>
              <w:t>Mutterschafe</w:t>
            </w:r>
          </w:p>
        </w:tc>
        <w:tc>
          <w:tcPr>
            <w:tcW w:w="1836" w:type="dxa"/>
            <w:tcBorders>
              <w:left w:val="single" w:sz="6" w:space="0" w:color="auto"/>
              <w:right w:val="single" w:sz="6" w:space="0" w:color="auto"/>
            </w:tcBorders>
            <w:vAlign w:val="center"/>
          </w:tcPr>
          <w:p w14:paraId="00AEC1AF" w14:textId="77777777" w:rsidR="00072E32" w:rsidRPr="00EF74D5" w:rsidRDefault="00072E32" w:rsidP="00922DAC">
            <w:pPr>
              <w:jc w:val="center"/>
              <w:rPr>
                <w:rFonts w:asciiTheme="minorHAnsi" w:hAnsiTheme="minorHAnsi" w:cstheme="minorHAnsi"/>
              </w:rPr>
            </w:pPr>
            <w:r w:rsidRPr="00EF74D5">
              <w:rPr>
                <w:rFonts w:asciiTheme="minorHAnsi" w:hAnsiTheme="minorHAnsi" w:cstheme="minorHAnsi"/>
              </w:rPr>
              <w:t xml:space="preserve">45 </w:t>
            </w:r>
            <w:r w:rsidR="0053232B" w:rsidRPr="00EF74D5">
              <w:rPr>
                <w:rFonts w:asciiTheme="minorHAnsi" w:hAnsiTheme="minorHAnsi" w:cstheme="minorHAnsi"/>
              </w:rPr>
              <w:t>-</w:t>
            </w:r>
            <w:r w:rsidRPr="00EF74D5">
              <w:rPr>
                <w:rFonts w:asciiTheme="minorHAnsi" w:hAnsiTheme="minorHAnsi" w:cstheme="minorHAnsi"/>
              </w:rPr>
              <w:t xml:space="preserve"> 65</w:t>
            </w:r>
          </w:p>
        </w:tc>
        <w:tc>
          <w:tcPr>
            <w:tcW w:w="1276" w:type="dxa"/>
            <w:tcBorders>
              <w:left w:val="nil"/>
              <w:right w:val="single" w:sz="6" w:space="0" w:color="auto"/>
            </w:tcBorders>
            <w:vAlign w:val="center"/>
          </w:tcPr>
          <w:p w14:paraId="4B48FCA3" w14:textId="77777777" w:rsidR="00072E32" w:rsidRPr="00EF74D5" w:rsidRDefault="00072E32" w:rsidP="00922DAC">
            <w:pPr>
              <w:jc w:val="center"/>
              <w:rPr>
                <w:rFonts w:asciiTheme="minorHAnsi" w:hAnsiTheme="minorHAnsi" w:cstheme="minorHAnsi"/>
              </w:rPr>
            </w:pPr>
            <w:r w:rsidRPr="00EF74D5">
              <w:rPr>
                <w:rFonts w:asciiTheme="minorHAnsi" w:hAnsiTheme="minorHAnsi" w:cstheme="minorHAnsi"/>
              </w:rPr>
              <w:t>3,0</w:t>
            </w:r>
          </w:p>
        </w:tc>
        <w:tc>
          <w:tcPr>
            <w:tcW w:w="1559" w:type="dxa"/>
            <w:tcBorders>
              <w:left w:val="nil"/>
              <w:right w:val="single" w:sz="6" w:space="0" w:color="auto"/>
            </w:tcBorders>
            <w:vAlign w:val="center"/>
          </w:tcPr>
          <w:p w14:paraId="4A10DD8B" w14:textId="77777777" w:rsidR="00072E32" w:rsidRPr="00EF74D5" w:rsidRDefault="00072E32" w:rsidP="00922DAC">
            <w:pPr>
              <w:jc w:val="center"/>
              <w:rPr>
                <w:rFonts w:asciiTheme="minorHAnsi" w:hAnsiTheme="minorHAnsi" w:cstheme="minorHAnsi"/>
              </w:rPr>
            </w:pPr>
            <w:r w:rsidRPr="00EF74D5">
              <w:rPr>
                <w:rFonts w:asciiTheme="minorHAnsi" w:hAnsiTheme="minorHAnsi" w:cstheme="minorHAnsi"/>
              </w:rPr>
              <w:t>150</w:t>
            </w:r>
          </w:p>
        </w:tc>
        <w:tc>
          <w:tcPr>
            <w:tcW w:w="2410" w:type="dxa"/>
            <w:tcBorders>
              <w:left w:val="nil"/>
              <w:right w:val="single" w:sz="6" w:space="0" w:color="auto"/>
            </w:tcBorders>
            <w:vAlign w:val="center"/>
          </w:tcPr>
          <w:p w14:paraId="04100B1F" w14:textId="77777777" w:rsidR="00072E32" w:rsidRPr="00EF74D5" w:rsidRDefault="00072E32" w:rsidP="00922DAC">
            <w:pPr>
              <w:jc w:val="center"/>
              <w:rPr>
                <w:rFonts w:asciiTheme="minorHAnsi" w:hAnsiTheme="minorHAnsi" w:cstheme="minorHAnsi"/>
              </w:rPr>
            </w:pPr>
            <w:r w:rsidRPr="00EF74D5">
              <w:rPr>
                <w:rFonts w:asciiTheme="minorHAnsi" w:hAnsiTheme="minorHAnsi" w:cstheme="minorHAnsi"/>
              </w:rPr>
              <w:t>60</w:t>
            </w:r>
            <w:r w:rsidR="0053232B" w:rsidRPr="00EF74D5">
              <w:rPr>
                <w:rFonts w:asciiTheme="minorHAnsi" w:hAnsiTheme="minorHAnsi" w:cstheme="minorHAnsi"/>
              </w:rPr>
              <w:t xml:space="preserve"> </w:t>
            </w:r>
            <w:r w:rsidRPr="00EF74D5">
              <w:rPr>
                <w:rFonts w:asciiTheme="minorHAnsi" w:hAnsiTheme="minorHAnsi" w:cstheme="minorHAnsi"/>
              </w:rPr>
              <w:t>-</w:t>
            </w:r>
            <w:r w:rsidR="0053232B" w:rsidRPr="00EF74D5">
              <w:rPr>
                <w:rFonts w:asciiTheme="minorHAnsi" w:hAnsiTheme="minorHAnsi" w:cstheme="minorHAnsi"/>
              </w:rPr>
              <w:t xml:space="preserve"> </w:t>
            </w:r>
            <w:r w:rsidRPr="00EF74D5">
              <w:rPr>
                <w:rFonts w:asciiTheme="minorHAnsi" w:hAnsiTheme="minorHAnsi" w:cstheme="minorHAnsi"/>
              </w:rPr>
              <w:t>70</w:t>
            </w:r>
          </w:p>
        </w:tc>
      </w:tr>
      <w:tr w:rsidR="00072E32" w:rsidRPr="00EF74D5" w14:paraId="7C5E2C87" w14:textId="77777777" w:rsidTr="00922DAC">
        <w:tc>
          <w:tcPr>
            <w:tcW w:w="2622" w:type="dxa"/>
            <w:tcBorders>
              <w:left w:val="single" w:sz="6" w:space="0" w:color="auto"/>
              <w:bottom w:val="single" w:sz="6" w:space="0" w:color="auto"/>
            </w:tcBorders>
          </w:tcPr>
          <w:p w14:paraId="3FBF7088" w14:textId="77777777" w:rsidR="00072E32" w:rsidRPr="00EF74D5" w:rsidRDefault="00072E32" w:rsidP="00C4409C">
            <w:pPr>
              <w:jc w:val="both"/>
              <w:rPr>
                <w:rFonts w:asciiTheme="minorHAnsi" w:hAnsiTheme="minorHAnsi" w:cstheme="minorHAnsi"/>
              </w:rPr>
            </w:pPr>
            <w:r w:rsidRPr="00EF74D5">
              <w:rPr>
                <w:rFonts w:asciiTheme="minorHAnsi" w:hAnsiTheme="minorHAnsi" w:cstheme="minorHAnsi"/>
              </w:rPr>
              <w:t>Jährlingsschafe</w:t>
            </w:r>
          </w:p>
        </w:tc>
        <w:tc>
          <w:tcPr>
            <w:tcW w:w="1836" w:type="dxa"/>
            <w:tcBorders>
              <w:left w:val="single" w:sz="6" w:space="0" w:color="auto"/>
              <w:bottom w:val="single" w:sz="6" w:space="0" w:color="auto"/>
              <w:right w:val="single" w:sz="6" w:space="0" w:color="auto"/>
            </w:tcBorders>
            <w:vAlign w:val="center"/>
          </w:tcPr>
          <w:p w14:paraId="2E4CF5E3" w14:textId="77777777" w:rsidR="00072E32" w:rsidRPr="00EF74D5" w:rsidRDefault="00072E32" w:rsidP="00922DAC">
            <w:pPr>
              <w:jc w:val="center"/>
              <w:rPr>
                <w:rFonts w:asciiTheme="minorHAnsi" w:hAnsiTheme="minorHAnsi" w:cstheme="minorHAnsi"/>
              </w:rPr>
            </w:pPr>
            <w:r w:rsidRPr="00EF74D5">
              <w:rPr>
                <w:rFonts w:asciiTheme="minorHAnsi" w:hAnsiTheme="minorHAnsi" w:cstheme="minorHAnsi"/>
              </w:rPr>
              <w:t xml:space="preserve">40 </w:t>
            </w:r>
            <w:r w:rsidR="0053232B" w:rsidRPr="00EF74D5">
              <w:rPr>
                <w:rFonts w:asciiTheme="minorHAnsi" w:hAnsiTheme="minorHAnsi" w:cstheme="minorHAnsi"/>
              </w:rPr>
              <w:t>-</w:t>
            </w:r>
            <w:r w:rsidRPr="00EF74D5">
              <w:rPr>
                <w:rFonts w:asciiTheme="minorHAnsi" w:hAnsiTheme="minorHAnsi" w:cstheme="minorHAnsi"/>
              </w:rPr>
              <w:t xml:space="preserve"> 55</w:t>
            </w:r>
          </w:p>
        </w:tc>
        <w:tc>
          <w:tcPr>
            <w:tcW w:w="1276" w:type="dxa"/>
            <w:tcBorders>
              <w:left w:val="nil"/>
              <w:bottom w:val="single" w:sz="6" w:space="0" w:color="auto"/>
              <w:right w:val="single" w:sz="6" w:space="0" w:color="auto"/>
            </w:tcBorders>
            <w:vAlign w:val="center"/>
          </w:tcPr>
          <w:p w14:paraId="5981CF31" w14:textId="77777777" w:rsidR="00072E32" w:rsidRPr="00EF74D5" w:rsidRDefault="00072E32" w:rsidP="00922DAC">
            <w:pPr>
              <w:jc w:val="center"/>
              <w:rPr>
                <w:rFonts w:asciiTheme="minorHAnsi" w:hAnsiTheme="minorHAnsi" w:cstheme="minorHAnsi"/>
              </w:rPr>
            </w:pPr>
          </w:p>
        </w:tc>
        <w:tc>
          <w:tcPr>
            <w:tcW w:w="1559" w:type="dxa"/>
            <w:tcBorders>
              <w:left w:val="nil"/>
              <w:bottom w:val="single" w:sz="6" w:space="0" w:color="auto"/>
              <w:right w:val="single" w:sz="6" w:space="0" w:color="auto"/>
            </w:tcBorders>
            <w:vAlign w:val="center"/>
          </w:tcPr>
          <w:p w14:paraId="63F680D0" w14:textId="77777777" w:rsidR="00072E32" w:rsidRPr="00EF74D5" w:rsidRDefault="00072E32" w:rsidP="00922DAC">
            <w:pPr>
              <w:jc w:val="center"/>
              <w:rPr>
                <w:rFonts w:asciiTheme="minorHAnsi" w:hAnsiTheme="minorHAnsi" w:cstheme="minorHAnsi"/>
              </w:rPr>
            </w:pPr>
          </w:p>
        </w:tc>
        <w:tc>
          <w:tcPr>
            <w:tcW w:w="2410" w:type="dxa"/>
            <w:tcBorders>
              <w:left w:val="nil"/>
              <w:bottom w:val="single" w:sz="6" w:space="0" w:color="auto"/>
              <w:right w:val="single" w:sz="6" w:space="0" w:color="auto"/>
            </w:tcBorders>
            <w:vAlign w:val="center"/>
          </w:tcPr>
          <w:p w14:paraId="02B888A1" w14:textId="77777777" w:rsidR="00072E32" w:rsidRPr="00EF74D5" w:rsidRDefault="00072E32" w:rsidP="00922DAC">
            <w:pPr>
              <w:jc w:val="center"/>
              <w:rPr>
                <w:rFonts w:asciiTheme="minorHAnsi" w:hAnsiTheme="minorHAnsi" w:cstheme="minorHAnsi"/>
              </w:rPr>
            </w:pPr>
          </w:p>
        </w:tc>
      </w:tr>
    </w:tbl>
    <w:p w14:paraId="43DF1F0C" w14:textId="77777777" w:rsidR="00072E32" w:rsidRPr="00EF74D5" w:rsidRDefault="00072E32" w:rsidP="00611820">
      <w:pPr>
        <w:jc w:val="both"/>
        <w:rPr>
          <w:rFonts w:asciiTheme="minorHAnsi" w:hAnsiTheme="minorHAnsi" w:cstheme="minorHAnsi"/>
        </w:rPr>
      </w:pPr>
    </w:p>
    <w:p w14:paraId="61B6DE68" w14:textId="77777777" w:rsidR="00072E32" w:rsidRPr="00EF74D5" w:rsidRDefault="00072E32" w:rsidP="00C4409C">
      <w:pPr>
        <w:jc w:val="both"/>
        <w:rPr>
          <w:rFonts w:asciiTheme="minorHAnsi" w:hAnsiTheme="minorHAnsi" w:cstheme="minorHAnsi"/>
        </w:rPr>
      </w:pPr>
      <w:r w:rsidRPr="00EF74D5">
        <w:rPr>
          <w:rFonts w:asciiTheme="minorHAnsi" w:hAnsiTheme="minorHAnsi" w:cstheme="minorHAnsi"/>
        </w:rPr>
        <w:t xml:space="preserve">Das rassetypische Geburtsgewicht beträgt </w:t>
      </w:r>
      <w:r w:rsidR="00097D57" w:rsidRPr="00EF74D5">
        <w:rPr>
          <w:rFonts w:asciiTheme="minorHAnsi" w:hAnsiTheme="minorHAnsi" w:cstheme="minorHAnsi"/>
        </w:rPr>
        <w:t>4</w:t>
      </w:r>
      <w:r w:rsidRPr="00EF74D5">
        <w:rPr>
          <w:rFonts w:asciiTheme="minorHAnsi" w:hAnsiTheme="minorHAnsi" w:cstheme="minorHAnsi"/>
        </w:rPr>
        <w:t xml:space="preserve"> kg bei Einlingen und </w:t>
      </w:r>
      <w:r w:rsidR="00097D57" w:rsidRPr="00EF74D5">
        <w:rPr>
          <w:rFonts w:asciiTheme="minorHAnsi" w:hAnsiTheme="minorHAnsi" w:cstheme="minorHAnsi"/>
        </w:rPr>
        <w:t>3</w:t>
      </w:r>
      <w:r w:rsidRPr="00EF74D5">
        <w:rPr>
          <w:rFonts w:asciiTheme="minorHAnsi" w:hAnsiTheme="minorHAnsi" w:cstheme="minorHAnsi"/>
        </w:rPr>
        <w:t xml:space="preserve"> kg bei Mehrlingen. </w:t>
      </w:r>
    </w:p>
    <w:p w14:paraId="3F7F2DD3" w14:textId="77777777" w:rsidR="00072E32" w:rsidRPr="00EF74D5" w:rsidRDefault="00072E32" w:rsidP="00C4409C">
      <w:pPr>
        <w:spacing w:after="120"/>
        <w:jc w:val="both"/>
        <w:rPr>
          <w:rFonts w:asciiTheme="minorHAnsi" w:hAnsiTheme="minorHAnsi" w:cstheme="minorHAnsi"/>
        </w:rPr>
      </w:pPr>
      <w:r w:rsidRPr="00EF74D5">
        <w:rPr>
          <w:rFonts w:asciiTheme="minorHAnsi" w:hAnsiTheme="minorHAnsi" w:cstheme="minorHAnsi"/>
        </w:rPr>
        <w:t xml:space="preserve">Die täglichen Zunahmen liegen bei Mastlämmern im Bereich von </w:t>
      </w:r>
      <w:r w:rsidR="00097D57" w:rsidRPr="00EF74D5">
        <w:rPr>
          <w:rFonts w:asciiTheme="minorHAnsi" w:hAnsiTheme="minorHAnsi" w:cstheme="minorHAnsi"/>
        </w:rPr>
        <w:t>180 - 250</w:t>
      </w:r>
      <w:r w:rsidRPr="00EF74D5">
        <w:rPr>
          <w:rFonts w:asciiTheme="minorHAnsi" w:hAnsiTheme="minorHAnsi" w:cstheme="minorHAnsi"/>
        </w:rPr>
        <w:t xml:space="preserve"> g</w:t>
      </w:r>
      <w:r w:rsidR="00E2001D" w:rsidRPr="00EF74D5">
        <w:rPr>
          <w:rFonts w:asciiTheme="minorHAnsi" w:hAnsiTheme="minorHAnsi" w:cstheme="minorHAnsi"/>
        </w:rPr>
        <w:t>.</w:t>
      </w:r>
    </w:p>
    <w:p w14:paraId="0D0DBCAA" w14:textId="77777777" w:rsidR="00072E32" w:rsidRPr="00EF74D5" w:rsidRDefault="009C0B18" w:rsidP="00C4409C">
      <w:pPr>
        <w:spacing w:after="120"/>
        <w:jc w:val="both"/>
        <w:rPr>
          <w:rFonts w:asciiTheme="minorHAnsi" w:hAnsiTheme="minorHAnsi" w:cstheme="minorHAnsi"/>
          <w:b/>
          <w:sz w:val="28"/>
          <w:szCs w:val="24"/>
        </w:rPr>
      </w:pPr>
      <w:r w:rsidRPr="00EF74D5">
        <w:rPr>
          <w:rFonts w:asciiTheme="minorHAnsi" w:hAnsiTheme="minorHAnsi" w:cstheme="minorHAnsi"/>
          <w:b/>
          <w:sz w:val="28"/>
          <w:szCs w:val="24"/>
        </w:rPr>
        <w:br w:type="column"/>
      </w:r>
    </w:p>
    <w:p w14:paraId="630B8465" w14:textId="77777777" w:rsidR="00072E32" w:rsidRPr="00EF74D5" w:rsidRDefault="00072E32" w:rsidP="006D2CCD">
      <w:pPr>
        <w:jc w:val="both"/>
        <w:rPr>
          <w:rFonts w:asciiTheme="minorHAnsi" w:hAnsiTheme="minorHAnsi" w:cstheme="minorHAnsi"/>
          <w:b/>
          <w:szCs w:val="24"/>
        </w:rPr>
      </w:pPr>
      <w:r w:rsidRPr="00EF74D5">
        <w:rPr>
          <w:rFonts w:asciiTheme="minorHAnsi" w:hAnsiTheme="minorHAnsi" w:cstheme="minorHAnsi"/>
          <w:b/>
          <w:szCs w:val="24"/>
        </w:rPr>
        <w:t>2. Ziele des Zuchtprogramms</w:t>
      </w:r>
    </w:p>
    <w:p w14:paraId="4BE31133" w14:textId="722E8ACE" w:rsidR="00BB1B32" w:rsidRDefault="00072E32" w:rsidP="006D2CCD">
      <w:pPr>
        <w:jc w:val="both"/>
        <w:rPr>
          <w:rFonts w:asciiTheme="minorHAnsi" w:hAnsiTheme="minorHAnsi" w:cstheme="minorHAnsi"/>
          <w:szCs w:val="24"/>
        </w:rPr>
      </w:pPr>
      <w:r w:rsidRPr="00EF74D5">
        <w:rPr>
          <w:rFonts w:asciiTheme="minorHAnsi" w:hAnsiTheme="minorHAnsi" w:cstheme="minorHAnsi"/>
          <w:szCs w:val="24"/>
        </w:rPr>
        <w:t>Allgemeines Zuchtziel ist die Erhaltung der typischen Rasseeigenschaften bei gleichzeitiger Beibehaltung der genetischen Vielfalt, wobei eine Verbesserung der Rasse entsprechend der Selektionskriterien angestrebt wird</w:t>
      </w:r>
      <w:r w:rsidR="009C0B18" w:rsidRPr="00EF74D5">
        <w:rPr>
          <w:rFonts w:asciiTheme="minorHAnsi" w:hAnsiTheme="minorHAnsi" w:cstheme="minorHAnsi"/>
          <w:szCs w:val="24"/>
        </w:rPr>
        <w:t>.</w:t>
      </w:r>
    </w:p>
    <w:p w14:paraId="7E8FF618" w14:textId="77777777" w:rsidR="00922DAC" w:rsidRPr="00EF74D5" w:rsidRDefault="00922DAC" w:rsidP="006D2CCD">
      <w:pPr>
        <w:jc w:val="both"/>
        <w:rPr>
          <w:rFonts w:asciiTheme="minorHAnsi" w:hAnsiTheme="minorHAnsi" w:cstheme="minorHAnsi"/>
          <w:b/>
          <w:bCs/>
          <w:szCs w:val="24"/>
        </w:rPr>
      </w:pPr>
    </w:p>
    <w:p w14:paraId="6117AAB1" w14:textId="77777777" w:rsidR="00072E32" w:rsidRPr="00EF74D5" w:rsidRDefault="00072E32" w:rsidP="006D2CCD">
      <w:pPr>
        <w:jc w:val="both"/>
        <w:rPr>
          <w:rFonts w:asciiTheme="minorHAnsi" w:hAnsiTheme="minorHAnsi" w:cstheme="minorHAnsi"/>
          <w:b/>
          <w:bCs/>
          <w:szCs w:val="24"/>
        </w:rPr>
      </w:pPr>
      <w:r w:rsidRPr="00EF74D5">
        <w:rPr>
          <w:rFonts w:asciiTheme="minorHAnsi" w:hAnsiTheme="minorHAnsi" w:cstheme="minorHAnsi"/>
          <w:b/>
          <w:bCs/>
          <w:szCs w:val="24"/>
        </w:rPr>
        <w:t>2.1 Zuchtziele</w:t>
      </w:r>
    </w:p>
    <w:p w14:paraId="63FC27FB" w14:textId="77777777" w:rsidR="00097D57" w:rsidRPr="00EF74D5" w:rsidRDefault="00097D57" w:rsidP="006D2CCD">
      <w:pPr>
        <w:jc w:val="both"/>
        <w:rPr>
          <w:rFonts w:asciiTheme="minorHAnsi" w:hAnsiTheme="minorHAnsi" w:cstheme="minorHAnsi"/>
          <w:szCs w:val="24"/>
        </w:rPr>
      </w:pPr>
      <w:r w:rsidRPr="00EF74D5">
        <w:rPr>
          <w:rFonts w:asciiTheme="minorHAnsi" w:hAnsiTheme="minorHAnsi" w:cstheme="minorHAnsi"/>
          <w:szCs w:val="24"/>
        </w:rPr>
        <w:t xml:space="preserve">Züchtung eines widerstandsfähigen, genügsamen Landschafes mit besonderer Eignung zur Haltung in rauen Mittelgebirgslagen, zu starke Bemuskelung soll vermieden werden. </w:t>
      </w:r>
    </w:p>
    <w:p w14:paraId="5B96C6A9" w14:textId="4AA94B60" w:rsidR="00097D57" w:rsidRPr="00EF74D5" w:rsidRDefault="00097D57" w:rsidP="006D2CCD">
      <w:pPr>
        <w:jc w:val="both"/>
        <w:rPr>
          <w:rFonts w:asciiTheme="minorHAnsi" w:hAnsiTheme="minorHAnsi" w:cstheme="minorHAnsi"/>
          <w:szCs w:val="24"/>
        </w:rPr>
      </w:pPr>
      <w:r w:rsidRPr="00EF74D5">
        <w:rPr>
          <w:rFonts w:asciiTheme="minorHAnsi" w:hAnsiTheme="minorHAnsi" w:cstheme="minorHAnsi"/>
          <w:szCs w:val="24"/>
        </w:rPr>
        <w:t>Unerwünscht sind weiße Klauen, ein stark geramster Kopf, kleine weiße oder schwarze Flecken sowie schwarze und weiße Haare im Bereich von Kopf und Beinen, kleine Wollbüschel auf den Beinen, den Wangen oder der Stirn. Die genannten Farb- und Wollfehler führen bei größerem Ausmaß (mehr als 1</w:t>
      </w:r>
      <w:r w:rsidR="005604F6">
        <w:rPr>
          <w:rFonts w:asciiTheme="minorHAnsi" w:hAnsiTheme="minorHAnsi" w:cstheme="minorHAnsi"/>
          <w:szCs w:val="24"/>
        </w:rPr>
        <w:t>0 c</w:t>
      </w:r>
      <w:r w:rsidRPr="00EF74D5">
        <w:rPr>
          <w:rFonts w:asciiTheme="minorHAnsi" w:hAnsiTheme="minorHAnsi" w:cstheme="minorHAnsi"/>
          <w:szCs w:val="24"/>
        </w:rPr>
        <w:t>m</w:t>
      </w:r>
      <w:r w:rsidR="007C1899" w:rsidRPr="00EF74D5">
        <w:rPr>
          <w:rFonts w:asciiTheme="minorHAnsi" w:hAnsiTheme="minorHAnsi" w:cstheme="minorHAnsi"/>
          <w:szCs w:val="24"/>
        </w:rPr>
        <w:t>²</w:t>
      </w:r>
      <w:r w:rsidRPr="00EF74D5">
        <w:rPr>
          <w:rFonts w:asciiTheme="minorHAnsi" w:hAnsiTheme="minorHAnsi" w:cstheme="minorHAnsi"/>
          <w:szCs w:val="24"/>
        </w:rPr>
        <w:t xml:space="preserve">) zum Ausschluss von der Zucht. Das Gleiche gilt für Lämmer, die mit weißen Flecken geboren werden, was innerhalb der ersten drei Lebensmonate zu überprüfen ist, um eine Abgrenzung gegenüber der Rasse Ardennais tacheté sicherzustellen. </w:t>
      </w:r>
    </w:p>
    <w:p w14:paraId="4250329D" w14:textId="77777777" w:rsidR="007C1899" w:rsidRPr="00EF74D5" w:rsidRDefault="007C1899" w:rsidP="006D2CCD">
      <w:pPr>
        <w:jc w:val="both"/>
        <w:rPr>
          <w:rFonts w:asciiTheme="minorHAnsi" w:hAnsiTheme="minorHAnsi" w:cstheme="minorHAnsi"/>
          <w:szCs w:val="24"/>
        </w:rPr>
      </w:pPr>
    </w:p>
    <w:p w14:paraId="19B2761F" w14:textId="77777777" w:rsidR="008E69FA" w:rsidRPr="00EF74D5" w:rsidRDefault="008E69FA" w:rsidP="006D2CCD">
      <w:pPr>
        <w:jc w:val="both"/>
        <w:rPr>
          <w:rFonts w:asciiTheme="minorHAnsi" w:hAnsiTheme="minorHAnsi" w:cstheme="minorHAnsi"/>
          <w:b/>
          <w:szCs w:val="24"/>
        </w:rPr>
      </w:pPr>
      <w:r w:rsidRPr="00EF74D5">
        <w:rPr>
          <w:rFonts w:asciiTheme="minorHAnsi" w:hAnsiTheme="minorHAnsi" w:cstheme="minorHAnsi"/>
          <w:b/>
          <w:szCs w:val="24"/>
        </w:rPr>
        <w:t>2.2 Zuchtmethode</w:t>
      </w:r>
    </w:p>
    <w:p w14:paraId="6E6A48DE" w14:textId="77777777" w:rsidR="008E69FA" w:rsidRPr="00EF74D5" w:rsidRDefault="008E69FA" w:rsidP="006D2CCD">
      <w:pPr>
        <w:jc w:val="both"/>
        <w:rPr>
          <w:rFonts w:asciiTheme="minorHAnsi" w:hAnsiTheme="minorHAnsi" w:cstheme="minorHAnsi"/>
          <w:szCs w:val="24"/>
        </w:rPr>
      </w:pPr>
      <w:r w:rsidRPr="00EF74D5">
        <w:rPr>
          <w:rFonts w:asciiTheme="minorHAnsi" w:hAnsiTheme="minorHAnsi" w:cstheme="minorHAnsi"/>
          <w:szCs w:val="24"/>
        </w:rPr>
        <w:t>Die Zuchtziele werden angestrebt mit der Methode der Reinzucht. Das Einkreuzen fremder Rassen ist nicht zulässig. Weibliche Tiere, die die abstammungsmäßigen Voraussetzungen nicht erfüllen, aber dem Zuchtziel entsprechen und zur Verbesserung der Rasse beitragen, können in die zusätzliche Abteilung des Zuchtbuches eingetragen werden.</w:t>
      </w:r>
    </w:p>
    <w:p w14:paraId="7E7A6308" w14:textId="77777777" w:rsidR="007C1899" w:rsidRPr="00EF74D5" w:rsidRDefault="007C1899" w:rsidP="006D2CCD">
      <w:pPr>
        <w:jc w:val="both"/>
        <w:rPr>
          <w:rFonts w:asciiTheme="minorHAnsi" w:hAnsiTheme="minorHAnsi" w:cstheme="minorHAnsi"/>
          <w:szCs w:val="24"/>
        </w:rPr>
      </w:pPr>
    </w:p>
    <w:p w14:paraId="383629CF" w14:textId="77777777" w:rsidR="008E69FA" w:rsidRPr="00EF74D5" w:rsidRDefault="008E69FA" w:rsidP="006D2CCD">
      <w:pPr>
        <w:tabs>
          <w:tab w:val="decimal" w:pos="0"/>
          <w:tab w:val="left" w:pos="284"/>
          <w:tab w:val="left" w:pos="567"/>
        </w:tabs>
        <w:ind w:right="567"/>
        <w:jc w:val="both"/>
        <w:rPr>
          <w:rFonts w:asciiTheme="minorHAnsi" w:hAnsiTheme="minorHAnsi" w:cstheme="minorHAnsi"/>
          <w:b/>
          <w:szCs w:val="24"/>
        </w:rPr>
      </w:pPr>
      <w:r w:rsidRPr="00EF74D5">
        <w:rPr>
          <w:rFonts w:asciiTheme="minorHAnsi" w:hAnsiTheme="minorHAnsi" w:cstheme="minorHAnsi"/>
          <w:b/>
          <w:szCs w:val="24"/>
        </w:rPr>
        <w:t>2.3 Erbfehler und genetische Besonderheiten</w:t>
      </w:r>
    </w:p>
    <w:p w14:paraId="10EEC670" w14:textId="77777777" w:rsidR="008E69FA" w:rsidRPr="00EF74D5" w:rsidRDefault="008E69FA" w:rsidP="006D2CCD">
      <w:pPr>
        <w:jc w:val="both"/>
        <w:rPr>
          <w:rFonts w:asciiTheme="minorHAnsi" w:hAnsiTheme="minorHAnsi" w:cstheme="minorHAnsi"/>
          <w:szCs w:val="24"/>
        </w:rPr>
      </w:pPr>
      <w:r w:rsidRPr="00EF74D5">
        <w:rPr>
          <w:rFonts w:asciiTheme="minorHAnsi" w:hAnsiTheme="minorHAnsi" w:cstheme="minorHAnsi"/>
          <w:szCs w:val="24"/>
        </w:rPr>
        <w:t>Die Rasse besitzt ein Scrapie-Resistenzgen. Es besteht die Möglichkeit</w:t>
      </w:r>
      <w:r w:rsidR="00313637" w:rsidRPr="00EF74D5">
        <w:rPr>
          <w:rFonts w:asciiTheme="minorHAnsi" w:hAnsiTheme="minorHAnsi" w:cstheme="minorHAnsi"/>
          <w:szCs w:val="24"/>
        </w:rPr>
        <w:t>,</w:t>
      </w:r>
      <w:r w:rsidRPr="00EF74D5">
        <w:rPr>
          <w:rFonts w:asciiTheme="minorHAnsi" w:hAnsiTheme="minorHAnsi" w:cstheme="minorHAnsi"/>
          <w:szCs w:val="24"/>
        </w:rPr>
        <w:t xml:space="preserve"> eine genetische Resistenz gegenüber klassischer Scrapie zu erlangen. Das Ziel ist die Erhöhung der Resistenz gegen transmissible spongiforme Enzephalopathien (Scrapie). Böcke der PrP Genotypklasse G4 und G5 werden nicht gekört</w:t>
      </w:r>
      <w:r w:rsidR="00BA3DB1" w:rsidRPr="00EF74D5">
        <w:rPr>
          <w:rFonts w:asciiTheme="minorHAnsi" w:hAnsiTheme="minorHAnsi" w:cstheme="minorHAnsi"/>
          <w:szCs w:val="24"/>
        </w:rPr>
        <w:t>.</w:t>
      </w:r>
      <w:r w:rsidR="00B90681" w:rsidRPr="00EF74D5">
        <w:rPr>
          <w:rFonts w:asciiTheme="minorHAnsi" w:hAnsiTheme="minorHAnsi" w:cstheme="minorHAnsi"/>
          <w:szCs w:val="24"/>
        </w:rPr>
        <w:t xml:space="preserve"> </w:t>
      </w:r>
    </w:p>
    <w:p w14:paraId="333F812B" w14:textId="77777777" w:rsidR="008E69FA" w:rsidRPr="00EF74D5" w:rsidRDefault="008E69FA" w:rsidP="006D2CCD">
      <w:pPr>
        <w:jc w:val="both"/>
        <w:rPr>
          <w:rFonts w:asciiTheme="minorHAnsi" w:hAnsiTheme="minorHAnsi" w:cstheme="minorHAnsi"/>
          <w:szCs w:val="24"/>
        </w:rPr>
      </w:pPr>
      <w:r w:rsidRPr="00EF74D5">
        <w:rPr>
          <w:rFonts w:asciiTheme="minorHAnsi" w:hAnsiTheme="minorHAnsi" w:cstheme="minorHAnsi"/>
          <w:szCs w:val="24"/>
        </w:rPr>
        <w:t>Die Erfassung von genetischen Besonderheiten und Erbfehlern erfolgt durch den Zuchtverband. Der Züchter ist verpflichtet</w:t>
      </w:r>
      <w:r w:rsidR="00F323AD" w:rsidRPr="00EF74D5">
        <w:rPr>
          <w:rFonts w:asciiTheme="minorHAnsi" w:hAnsiTheme="minorHAnsi" w:cstheme="minorHAnsi"/>
          <w:szCs w:val="24"/>
        </w:rPr>
        <w:t>,</w:t>
      </w:r>
      <w:r w:rsidRPr="00EF74D5">
        <w:rPr>
          <w:rFonts w:asciiTheme="minorHAnsi" w:hAnsiTheme="minorHAnsi" w:cstheme="minorHAnsi"/>
          <w:szCs w:val="24"/>
        </w:rPr>
        <w:t xml:space="preserve"> </w:t>
      </w:r>
      <w:r w:rsidR="00F323AD" w:rsidRPr="00EF74D5">
        <w:rPr>
          <w:rFonts w:asciiTheme="minorHAnsi" w:hAnsiTheme="minorHAnsi" w:cstheme="minorHAnsi"/>
          <w:szCs w:val="24"/>
        </w:rPr>
        <w:t xml:space="preserve">dem Zuchtverband </w:t>
      </w:r>
      <w:r w:rsidRPr="00EF74D5">
        <w:rPr>
          <w:rFonts w:asciiTheme="minorHAnsi" w:hAnsiTheme="minorHAnsi" w:cstheme="minorHAnsi"/>
          <w:szCs w:val="24"/>
        </w:rPr>
        <w:t>alle bekannten Untersuchungsergebnisse zur Verfügung zu stellen.</w:t>
      </w:r>
    </w:p>
    <w:p w14:paraId="264B173A" w14:textId="77777777" w:rsidR="007C1899" w:rsidRPr="00EF74D5" w:rsidRDefault="007C1899" w:rsidP="006D2CCD">
      <w:pPr>
        <w:jc w:val="both"/>
        <w:rPr>
          <w:rFonts w:asciiTheme="minorHAnsi" w:hAnsiTheme="minorHAnsi" w:cstheme="minorHAnsi"/>
          <w:szCs w:val="24"/>
        </w:rPr>
      </w:pPr>
    </w:p>
    <w:p w14:paraId="29C6E649" w14:textId="77777777" w:rsidR="008E69FA" w:rsidRPr="00EF74D5" w:rsidRDefault="008E69FA" w:rsidP="006D2CCD">
      <w:pPr>
        <w:jc w:val="both"/>
        <w:rPr>
          <w:rFonts w:asciiTheme="minorHAnsi" w:hAnsiTheme="minorHAnsi" w:cstheme="minorHAnsi"/>
          <w:b/>
          <w:szCs w:val="24"/>
        </w:rPr>
      </w:pPr>
      <w:r w:rsidRPr="00EF74D5">
        <w:rPr>
          <w:rFonts w:asciiTheme="minorHAnsi" w:hAnsiTheme="minorHAnsi" w:cstheme="minorHAnsi"/>
          <w:b/>
          <w:szCs w:val="24"/>
        </w:rPr>
        <w:t>3. Zuchtgebiet (geographisches Gebiet) und Umfang der Zuchtpopulation</w:t>
      </w:r>
    </w:p>
    <w:p w14:paraId="4E7D4CAB" w14:textId="77777777" w:rsidR="00A85313" w:rsidRPr="00EF74D5" w:rsidRDefault="00A85313" w:rsidP="006D2CCD">
      <w:pPr>
        <w:jc w:val="both"/>
        <w:rPr>
          <w:rFonts w:asciiTheme="minorHAnsi" w:hAnsiTheme="minorHAnsi" w:cstheme="minorHAnsi"/>
          <w:szCs w:val="24"/>
        </w:rPr>
      </w:pPr>
      <w:r w:rsidRPr="00EF74D5">
        <w:rPr>
          <w:rFonts w:asciiTheme="minorHAnsi" w:hAnsiTheme="minorHAnsi" w:cstheme="minorHAnsi"/>
          <w:szCs w:val="24"/>
        </w:rPr>
        <w:t xml:space="preserve">Das Zuchtgebiet umfasst das Gebiet </w:t>
      </w:r>
      <w:r w:rsidRPr="00EF74D5">
        <w:rPr>
          <w:rFonts w:asciiTheme="minorHAnsi" w:hAnsiTheme="minorHAnsi" w:cstheme="minorHAnsi"/>
          <w:szCs w:val="24"/>
          <w:highlight w:val="yellow"/>
        </w:rPr>
        <w:t>xxx</w:t>
      </w:r>
      <w:r w:rsidRPr="00EF74D5">
        <w:rPr>
          <w:rFonts w:asciiTheme="minorHAnsi" w:hAnsiTheme="minorHAnsi" w:cstheme="minorHAnsi"/>
          <w:szCs w:val="24"/>
        </w:rPr>
        <w:t xml:space="preserve">. </w:t>
      </w:r>
    </w:p>
    <w:p w14:paraId="37F32745" w14:textId="77777777" w:rsidR="00A85313" w:rsidRPr="00EF74D5" w:rsidRDefault="00A85313" w:rsidP="006D2CCD">
      <w:pPr>
        <w:jc w:val="both"/>
        <w:rPr>
          <w:rFonts w:asciiTheme="minorHAnsi" w:hAnsiTheme="minorHAnsi" w:cstheme="minorHAnsi"/>
          <w:szCs w:val="24"/>
        </w:rPr>
      </w:pPr>
      <w:r w:rsidRPr="00EF74D5">
        <w:rPr>
          <w:rFonts w:asciiTheme="minorHAnsi" w:hAnsiTheme="minorHAnsi" w:cstheme="minorHAnsi"/>
          <w:szCs w:val="24"/>
        </w:rPr>
        <w:t xml:space="preserve">Die Zuchtpopulation umfasst alle im Zuchtbuch des </w:t>
      </w:r>
      <w:r w:rsidRPr="004710B9">
        <w:rPr>
          <w:rFonts w:asciiTheme="minorHAnsi" w:hAnsiTheme="minorHAnsi" w:cstheme="minorHAnsi"/>
          <w:szCs w:val="24"/>
          <w:highlight w:val="yellow"/>
        </w:rPr>
        <w:t>Verbandes xxx</w:t>
      </w:r>
      <w:r w:rsidRPr="00EF74D5">
        <w:rPr>
          <w:rFonts w:asciiTheme="minorHAnsi" w:hAnsiTheme="minorHAnsi" w:cstheme="minorHAnsi"/>
          <w:szCs w:val="24"/>
        </w:rPr>
        <w:t xml:space="preserve"> eingetragenen Tiere der Rasse Ardennais Roux. </w:t>
      </w:r>
      <w:r w:rsidRPr="004710B9">
        <w:rPr>
          <w:rFonts w:asciiTheme="minorHAnsi" w:hAnsiTheme="minorHAnsi" w:cstheme="minorHAnsi"/>
          <w:szCs w:val="24"/>
          <w:highlight w:val="yellow"/>
        </w:rPr>
        <w:t>Zum 01.01.2018 sind xxx Böcke und xxx Mutterschafe</w:t>
      </w:r>
      <w:r w:rsidR="00D10630" w:rsidRPr="004710B9">
        <w:rPr>
          <w:rFonts w:asciiTheme="minorHAnsi" w:hAnsiTheme="minorHAnsi" w:cstheme="minorHAnsi"/>
          <w:szCs w:val="24"/>
          <w:highlight w:val="yellow"/>
        </w:rPr>
        <w:t xml:space="preserve"> in xxx Betri</w:t>
      </w:r>
      <w:r w:rsidRPr="004710B9">
        <w:rPr>
          <w:rFonts w:asciiTheme="minorHAnsi" w:hAnsiTheme="minorHAnsi" w:cstheme="minorHAnsi"/>
          <w:szCs w:val="24"/>
          <w:highlight w:val="yellow"/>
        </w:rPr>
        <w:t>e</w:t>
      </w:r>
      <w:r w:rsidR="00D10630" w:rsidRPr="004710B9">
        <w:rPr>
          <w:rFonts w:asciiTheme="minorHAnsi" w:hAnsiTheme="minorHAnsi" w:cstheme="minorHAnsi"/>
          <w:szCs w:val="24"/>
          <w:highlight w:val="yellow"/>
        </w:rPr>
        <w:t>ben e</w:t>
      </w:r>
      <w:r w:rsidRPr="004710B9">
        <w:rPr>
          <w:rFonts w:asciiTheme="minorHAnsi" w:hAnsiTheme="minorHAnsi" w:cstheme="minorHAnsi"/>
          <w:szCs w:val="24"/>
          <w:highlight w:val="yellow"/>
        </w:rPr>
        <w:t>ingetragen.</w:t>
      </w:r>
      <w:r w:rsidRPr="00EF74D5">
        <w:rPr>
          <w:rFonts w:asciiTheme="minorHAnsi" w:hAnsiTheme="minorHAnsi" w:cstheme="minorHAnsi"/>
          <w:szCs w:val="24"/>
        </w:rPr>
        <w:t xml:space="preserve"> </w:t>
      </w:r>
    </w:p>
    <w:p w14:paraId="0636522B" w14:textId="77777777" w:rsidR="008E69FA" w:rsidRPr="00EF74D5" w:rsidRDefault="008E69FA" w:rsidP="006D2CCD">
      <w:pPr>
        <w:jc w:val="both"/>
        <w:rPr>
          <w:rFonts w:asciiTheme="minorHAnsi" w:hAnsiTheme="minorHAnsi" w:cstheme="minorHAnsi"/>
          <w:bCs/>
          <w:szCs w:val="24"/>
        </w:rPr>
      </w:pPr>
      <w:r w:rsidRPr="00EF74D5">
        <w:rPr>
          <w:rFonts w:asciiTheme="minorHAnsi" w:hAnsiTheme="minorHAnsi" w:cstheme="minorHAnsi"/>
          <w:bCs/>
          <w:szCs w:val="24"/>
        </w:rPr>
        <w:t>Es gibt eine bundesweite Zuchtkooperation (VDL-Fachausschuss Landschafe).</w:t>
      </w:r>
    </w:p>
    <w:p w14:paraId="6CFAF5C3" w14:textId="3E04DEAE" w:rsidR="00C4409C" w:rsidRDefault="00C4409C" w:rsidP="006D2CCD">
      <w:pPr>
        <w:overflowPunct/>
        <w:autoSpaceDE/>
        <w:autoSpaceDN/>
        <w:adjustRightInd/>
        <w:textAlignment w:val="auto"/>
        <w:rPr>
          <w:rFonts w:asciiTheme="minorHAnsi" w:hAnsiTheme="minorHAnsi" w:cstheme="minorHAnsi"/>
          <w:b/>
        </w:rPr>
      </w:pPr>
    </w:p>
    <w:p w14:paraId="72B3383E" w14:textId="77777777" w:rsidR="008E69FA" w:rsidRPr="006D2CCD" w:rsidRDefault="008E69FA" w:rsidP="006D2CCD">
      <w:pPr>
        <w:tabs>
          <w:tab w:val="left" w:pos="9923"/>
        </w:tabs>
        <w:ind w:right="281"/>
        <w:jc w:val="both"/>
        <w:rPr>
          <w:rFonts w:asciiTheme="minorHAnsi" w:hAnsiTheme="minorHAnsi" w:cstheme="minorHAnsi"/>
          <w:b/>
          <w:szCs w:val="24"/>
        </w:rPr>
      </w:pPr>
      <w:r w:rsidRPr="006D2CCD">
        <w:rPr>
          <w:rFonts w:asciiTheme="minorHAnsi" w:hAnsiTheme="minorHAnsi" w:cstheme="minorHAnsi"/>
          <w:b/>
          <w:szCs w:val="24"/>
        </w:rPr>
        <w:t>4. Selektionskritierien und Leistungsprüfungen</w:t>
      </w:r>
    </w:p>
    <w:p w14:paraId="60818CD8" w14:textId="77777777" w:rsidR="0043631D" w:rsidRPr="006D2CCD" w:rsidRDefault="008E69FA" w:rsidP="006D2CCD">
      <w:pPr>
        <w:pStyle w:val="NurText"/>
        <w:jc w:val="both"/>
        <w:rPr>
          <w:rFonts w:asciiTheme="minorHAnsi" w:hAnsiTheme="minorHAnsi" w:cstheme="minorHAnsi"/>
          <w:sz w:val="24"/>
          <w:szCs w:val="24"/>
        </w:rPr>
      </w:pPr>
      <w:r w:rsidRPr="006D2CCD">
        <w:rPr>
          <w:rFonts w:asciiTheme="minorHAnsi" w:hAnsiTheme="minorHAnsi" w:cstheme="minorHAnsi"/>
          <w:sz w:val="24"/>
          <w:szCs w:val="24"/>
        </w:rPr>
        <w:t xml:space="preserve">Die Leistungsprüfungen erfolgen als Feldprüfung nach der Richtlinie der VDL zur Durchführung von Leistungsprüfungen, veröffentlicht unter </w:t>
      </w:r>
      <w:hyperlink r:id="rId10" w:history="1">
        <w:r w:rsidR="0043631D" w:rsidRPr="006D2CCD">
          <w:rPr>
            <w:rStyle w:val="Hyperlink"/>
            <w:rFonts w:asciiTheme="minorHAnsi" w:hAnsiTheme="minorHAnsi" w:cstheme="minorHAnsi"/>
            <w:sz w:val="24"/>
            <w:szCs w:val="24"/>
          </w:rPr>
          <w:t>https://service.vit.de/dateien/ovicap/vdl_richtlinie_leistungspruefungen.pdf</w:t>
        </w:r>
      </w:hyperlink>
      <w:r w:rsidR="0043631D" w:rsidRPr="006D2CCD">
        <w:rPr>
          <w:rFonts w:asciiTheme="minorHAnsi" w:hAnsiTheme="minorHAnsi" w:cstheme="minorHAnsi"/>
          <w:sz w:val="24"/>
          <w:szCs w:val="24"/>
        </w:rPr>
        <w:t xml:space="preserve"> </w:t>
      </w:r>
    </w:p>
    <w:p w14:paraId="65053114" w14:textId="77777777" w:rsidR="008E69FA" w:rsidRPr="006D2CCD" w:rsidRDefault="008E69FA" w:rsidP="006D2CCD">
      <w:pPr>
        <w:jc w:val="both"/>
        <w:rPr>
          <w:rFonts w:asciiTheme="minorHAnsi" w:hAnsiTheme="minorHAnsi" w:cstheme="minorHAnsi"/>
          <w:szCs w:val="24"/>
        </w:rPr>
      </w:pPr>
      <w:r w:rsidRPr="006D2CCD">
        <w:rPr>
          <w:rFonts w:asciiTheme="minorHAnsi" w:hAnsiTheme="minorHAnsi" w:cstheme="minorHAnsi"/>
          <w:szCs w:val="24"/>
        </w:rPr>
        <w:t>Folgende Leistungsprüfungen werden bei der Rasse Ardennais Roux</w:t>
      </w:r>
      <w:r w:rsidR="00FD0297" w:rsidRPr="006D2CCD">
        <w:rPr>
          <w:rFonts w:asciiTheme="minorHAnsi" w:hAnsiTheme="minorHAnsi" w:cstheme="minorHAnsi"/>
          <w:szCs w:val="24"/>
        </w:rPr>
        <w:t xml:space="preserve"> </w:t>
      </w:r>
      <w:r w:rsidRPr="006D2CCD">
        <w:rPr>
          <w:rFonts w:asciiTheme="minorHAnsi" w:hAnsiTheme="minorHAnsi" w:cstheme="minorHAnsi"/>
          <w:szCs w:val="24"/>
        </w:rPr>
        <w:t>durchgeführt und dienen als Selektionskriterien:</w:t>
      </w:r>
    </w:p>
    <w:p w14:paraId="1338BAB7" w14:textId="76AEB84B" w:rsidR="008E69FA" w:rsidRPr="00DE3286" w:rsidRDefault="008E69FA" w:rsidP="006D2CCD">
      <w:pPr>
        <w:pStyle w:val="Listenabsatz"/>
        <w:numPr>
          <w:ilvl w:val="0"/>
          <w:numId w:val="3"/>
        </w:numPr>
        <w:ind w:left="714" w:right="284" w:hanging="357"/>
        <w:contextualSpacing w:val="0"/>
        <w:jc w:val="both"/>
        <w:rPr>
          <w:rFonts w:asciiTheme="minorHAnsi" w:hAnsiTheme="minorHAnsi" w:cstheme="minorHAnsi"/>
        </w:rPr>
      </w:pPr>
      <w:r w:rsidRPr="006D2CCD">
        <w:rPr>
          <w:rFonts w:asciiTheme="minorHAnsi" w:hAnsiTheme="minorHAnsi" w:cstheme="minorHAnsi"/>
        </w:rPr>
        <w:t>Exterieurbewertung mit den Merkmalen Wolle, Bemuskelung und Äußere Erscheinung</w:t>
      </w:r>
      <w:r w:rsidR="007C1899" w:rsidRPr="006D2CCD">
        <w:rPr>
          <w:rFonts w:asciiTheme="minorHAnsi" w:hAnsiTheme="minorHAnsi" w:cstheme="minorHAnsi"/>
        </w:rPr>
        <w:t>:</w:t>
      </w:r>
      <w:r w:rsidRPr="006D2CCD">
        <w:rPr>
          <w:rFonts w:asciiTheme="minorHAnsi" w:hAnsiTheme="minorHAnsi" w:cstheme="minorHAnsi"/>
        </w:rPr>
        <w:t xml:space="preserve"> Diese Leistungsprüfung ist für alle weiblichen und männlichen Zuchtschafe, die in die </w:t>
      </w:r>
      <w:r w:rsidR="00C730D9" w:rsidRPr="006D2CCD">
        <w:rPr>
          <w:rFonts w:asciiTheme="minorHAnsi" w:hAnsiTheme="minorHAnsi" w:cstheme="minorHAnsi"/>
        </w:rPr>
        <w:t>K</w:t>
      </w:r>
      <w:r w:rsidRPr="006D2CCD">
        <w:rPr>
          <w:rFonts w:asciiTheme="minorHAnsi" w:hAnsiTheme="minorHAnsi" w:cstheme="minorHAnsi"/>
        </w:rPr>
        <w:t xml:space="preserve">lassen A, C und D eingetragen werden sollen, verpflichtend. </w:t>
      </w:r>
      <w:bookmarkStart w:id="0" w:name="_Hlk85010256"/>
      <w:bookmarkStart w:id="1" w:name="_GoBack"/>
      <w:bookmarkEnd w:id="1"/>
      <w:r w:rsidR="001730A2">
        <w:rPr>
          <w:rFonts w:asciiTheme="minorHAnsi" w:hAnsiTheme="minorHAnsi" w:cstheme="minorHAnsi"/>
        </w:rPr>
        <w:t>Das jeweilige Exterieurmerkmal wird bei zuchtausschließenden Merkmalsausprägungen grundsätzlich mit den Noten 1 bis 3 und bei unerwünschten Merkmalsausprägungen je nach Ausprägung mit Punktabzug bewertet.</w:t>
      </w:r>
      <w:bookmarkEnd w:id="0"/>
      <w:r w:rsidR="001730A2">
        <w:rPr>
          <w:rFonts w:asciiTheme="minorHAnsi" w:hAnsiTheme="minorHAnsi" w:cstheme="minorHAnsi"/>
        </w:rPr>
        <w:t xml:space="preserve"> Anhand der Exterieurbewertung erfolgt die Einstufung in Zuchtwertklassen.</w:t>
      </w:r>
    </w:p>
    <w:p w14:paraId="025FA7EB" w14:textId="77777777" w:rsidR="008E69FA" w:rsidRPr="006D2CCD" w:rsidRDefault="008E69FA" w:rsidP="006D2CCD">
      <w:pPr>
        <w:pStyle w:val="Listenabsatz"/>
        <w:numPr>
          <w:ilvl w:val="0"/>
          <w:numId w:val="3"/>
        </w:numPr>
        <w:ind w:left="714" w:right="284" w:hanging="357"/>
        <w:contextualSpacing w:val="0"/>
        <w:jc w:val="both"/>
        <w:rPr>
          <w:rFonts w:asciiTheme="minorHAnsi" w:hAnsiTheme="minorHAnsi" w:cstheme="minorHAnsi"/>
        </w:rPr>
      </w:pPr>
      <w:r w:rsidRPr="006D2CCD">
        <w:rPr>
          <w:rFonts w:asciiTheme="minorHAnsi" w:hAnsiTheme="minorHAnsi" w:cstheme="minorHAnsi"/>
        </w:rPr>
        <w:t>Fruchtbarkeitsprüfung im Feld</w:t>
      </w:r>
      <w:r w:rsidR="007C1899" w:rsidRPr="006D2CCD">
        <w:rPr>
          <w:rFonts w:asciiTheme="minorHAnsi" w:hAnsiTheme="minorHAnsi" w:cstheme="minorHAnsi"/>
        </w:rPr>
        <w:t>:</w:t>
      </w:r>
      <w:r w:rsidRPr="006D2CCD">
        <w:rPr>
          <w:rFonts w:asciiTheme="minorHAnsi" w:hAnsiTheme="minorHAnsi" w:cstheme="minorHAnsi"/>
        </w:rPr>
        <w:t xml:space="preserve"> Diese Leistungsprüfung ist für alle weiblichen Zuchtschafe verpflichtend.</w:t>
      </w:r>
    </w:p>
    <w:p w14:paraId="2AB9A702" w14:textId="77777777" w:rsidR="008E69FA" w:rsidRPr="006D2CCD" w:rsidRDefault="008E69FA" w:rsidP="006D2CCD">
      <w:pPr>
        <w:pStyle w:val="Listenabsatz"/>
        <w:numPr>
          <w:ilvl w:val="0"/>
          <w:numId w:val="3"/>
        </w:numPr>
        <w:ind w:left="714" w:right="284" w:hanging="357"/>
        <w:contextualSpacing w:val="0"/>
        <w:jc w:val="both"/>
        <w:rPr>
          <w:rFonts w:asciiTheme="minorHAnsi" w:hAnsiTheme="minorHAnsi" w:cstheme="minorHAnsi"/>
        </w:rPr>
      </w:pPr>
      <w:r w:rsidRPr="006D2CCD">
        <w:rPr>
          <w:rFonts w:asciiTheme="minorHAnsi" w:hAnsiTheme="minorHAnsi" w:cstheme="minorHAnsi"/>
        </w:rPr>
        <w:t>Fleischleistungsprüfung</w:t>
      </w:r>
      <w:r w:rsidR="00C730D9" w:rsidRPr="006D2CCD">
        <w:rPr>
          <w:rFonts w:asciiTheme="minorHAnsi" w:hAnsiTheme="minorHAnsi" w:cstheme="minorHAnsi"/>
        </w:rPr>
        <w:t xml:space="preserve"> im Feld</w:t>
      </w:r>
      <w:r w:rsidR="007C1899" w:rsidRPr="006D2CCD">
        <w:rPr>
          <w:rFonts w:asciiTheme="minorHAnsi" w:hAnsiTheme="minorHAnsi" w:cstheme="minorHAnsi"/>
        </w:rPr>
        <w:t>:</w:t>
      </w:r>
      <w:r w:rsidRPr="006D2CCD">
        <w:rPr>
          <w:rFonts w:asciiTheme="minorHAnsi" w:hAnsiTheme="minorHAnsi" w:cstheme="minorHAnsi"/>
        </w:rPr>
        <w:t xml:space="preserve"> </w:t>
      </w:r>
      <w:r w:rsidR="00E20ECE" w:rsidRPr="006D2CCD">
        <w:rPr>
          <w:rFonts w:asciiTheme="minorHAnsi" w:hAnsiTheme="minorHAnsi" w:cstheme="minorHAnsi"/>
        </w:rPr>
        <w:t>Diese Leistungsprüfung ist freiwillig</w:t>
      </w:r>
      <w:r w:rsidRPr="006D2CCD">
        <w:rPr>
          <w:rFonts w:asciiTheme="minorHAnsi" w:hAnsiTheme="minorHAnsi" w:cstheme="minorHAnsi"/>
        </w:rPr>
        <w:t xml:space="preserve">. Jeder Züchter hat das Recht, sich auf Teilprüfungen (z.B. Ermittlung der täglichen Zunahmen) zu beschränken. </w:t>
      </w:r>
    </w:p>
    <w:p w14:paraId="2F48B9E4" w14:textId="77777777" w:rsidR="008E69FA" w:rsidRPr="006D2CCD" w:rsidRDefault="008E69FA" w:rsidP="006D2CCD">
      <w:pPr>
        <w:tabs>
          <w:tab w:val="left" w:pos="9923"/>
        </w:tabs>
        <w:ind w:right="281"/>
        <w:jc w:val="both"/>
        <w:rPr>
          <w:rFonts w:asciiTheme="minorHAnsi" w:hAnsiTheme="minorHAnsi" w:cstheme="minorHAnsi"/>
          <w:szCs w:val="24"/>
        </w:rPr>
      </w:pPr>
      <w:r w:rsidRPr="006D2CCD">
        <w:rPr>
          <w:rFonts w:asciiTheme="minorHAnsi" w:hAnsiTheme="minorHAnsi" w:cstheme="minorHAnsi"/>
          <w:szCs w:val="24"/>
        </w:rPr>
        <w:lastRenderedPageBreak/>
        <w:t xml:space="preserve">Die Ergebnisse der Leistungsprüfungen (auch Teilprüfungen) werden im Zuchtbuch festgehalten und in der Tierzuchtbescheinigung ausgewiesen. </w:t>
      </w:r>
    </w:p>
    <w:p w14:paraId="666F1378" w14:textId="77777777" w:rsidR="006D2CCD" w:rsidRDefault="006D2CCD" w:rsidP="006D2CCD">
      <w:pPr>
        <w:tabs>
          <w:tab w:val="left" w:pos="9923"/>
        </w:tabs>
        <w:ind w:right="281"/>
        <w:jc w:val="both"/>
        <w:rPr>
          <w:rFonts w:asciiTheme="minorHAnsi" w:hAnsiTheme="minorHAnsi" w:cstheme="minorHAnsi"/>
          <w:szCs w:val="24"/>
        </w:rPr>
      </w:pPr>
    </w:p>
    <w:p w14:paraId="14103938" w14:textId="0EC63F17" w:rsidR="008E69FA" w:rsidRPr="006D2CCD" w:rsidRDefault="008E69FA" w:rsidP="006D2CCD">
      <w:pPr>
        <w:tabs>
          <w:tab w:val="left" w:pos="9923"/>
        </w:tabs>
        <w:ind w:right="281"/>
        <w:jc w:val="both"/>
        <w:rPr>
          <w:rFonts w:asciiTheme="minorHAnsi" w:hAnsiTheme="minorHAnsi" w:cstheme="minorHAnsi"/>
          <w:szCs w:val="24"/>
        </w:rPr>
      </w:pPr>
      <w:r w:rsidRPr="006D2CCD">
        <w:rPr>
          <w:rFonts w:asciiTheme="minorHAnsi" w:hAnsiTheme="minorHAnsi" w:cstheme="minorHAnsi"/>
          <w:szCs w:val="24"/>
        </w:rPr>
        <w:t>Die Durchführung der Leistungsprüfungen obliegt:</w:t>
      </w:r>
    </w:p>
    <w:p w14:paraId="4D6FE792" w14:textId="23B9B314" w:rsidR="008E69FA" w:rsidRPr="006D2CCD" w:rsidRDefault="008E69FA" w:rsidP="006D2CCD">
      <w:pPr>
        <w:pStyle w:val="Listenabsatz"/>
        <w:numPr>
          <w:ilvl w:val="0"/>
          <w:numId w:val="2"/>
        </w:numPr>
        <w:tabs>
          <w:tab w:val="left" w:pos="4253"/>
        </w:tabs>
        <w:ind w:right="281"/>
        <w:jc w:val="both"/>
        <w:rPr>
          <w:rFonts w:asciiTheme="minorHAnsi" w:hAnsiTheme="minorHAnsi" w:cstheme="minorHAnsi"/>
        </w:rPr>
      </w:pPr>
      <w:r w:rsidRPr="006D2CCD">
        <w:rPr>
          <w:rFonts w:asciiTheme="minorHAnsi" w:hAnsiTheme="minorHAnsi" w:cstheme="minorHAnsi"/>
        </w:rPr>
        <w:t xml:space="preserve">Exterieurbewertung: </w:t>
      </w:r>
      <w:r w:rsidRPr="006D2CCD">
        <w:rPr>
          <w:rFonts w:asciiTheme="minorHAnsi" w:hAnsiTheme="minorHAnsi" w:cstheme="minorHAnsi"/>
        </w:rPr>
        <w:tab/>
      </w:r>
      <w:r w:rsidRPr="006D2CCD">
        <w:rPr>
          <w:rFonts w:asciiTheme="minorHAnsi" w:hAnsiTheme="minorHAnsi" w:cstheme="minorHAnsi"/>
        </w:rPr>
        <w:tab/>
      </w:r>
      <w:r w:rsidR="00D07571" w:rsidRPr="006D2CCD">
        <w:rPr>
          <w:rFonts w:asciiTheme="minorHAnsi" w:hAnsiTheme="minorHAnsi" w:cstheme="minorHAnsi"/>
        </w:rPr>
        <w:t xml:space="preserve">Beauftragter des </w:t>
      </w:r>
      <w:r w:rsidRPr="006D2CCD">
        <w:rPr>
          <w:rFonts w:asciiTheme="minorHAnsi" w:hAnsiTheme="minorHAnsi" w:cstheme="minorHAnsi"/>
        </w:rPr>
        <w:t>Zuchtverband</w:t>
      </w:r>
      <w:r w:rsidR="001730A2">
        <w:rPr>
          <w:rFonts w:asciiTheme="minorHAnsi" w:hAnsiTheme="minorHAnsi" w:cstheme="minorHAnsi"/>
        </w:rPr>
        <w:t>es</w:t>
      </w:r>
    </w:p>
    <w:p w14:paraId="591397CA" w14:textId="77777777" w:rsidR="008E69FA" w:rsidRPr="006D2CCD" w:rsidRDefault="008E69FA" w:rsidP="006D2CCD">
      <w:pPr>
        <w:pStyle w:val="Listenabsatz"/>
        <w:numPr>
          <w:ilvl w:val="0"/>
          <w:numId w:val="2"/>
        </w:numPr>
        <w:tabs>
          <w:tab w:val="left" w:pos="4253"/>
        </w:tabs>
        <w:ind w:right="281"/>
        <w:jc w:val="both"/>
        <w:rPr>
          <w:rFonts w:asciiTheme="minorHAnsi" w:hAnsiTheme="minorHAnsi" w:cstheme="minorHAnsi"/>
        </w:rPr>
      </w:pPr>
      <w:r w:rsidRPr="006D2CCD">
        <w:rPr>
          <w:rFonts w:asciiTheme="minorHAnsi" w:hAnsiTheme="minorHAnsi" w:cstheme="minorHAnsi"/>
        </w:rPr>
        <w:t xml:space="preserve">Fruchtbarkeitsprüfung im Feld: </w:t>
      </w:r>
      <w:r w:rsidRPr="006D2CCD">
        <w:rPr>
          <w:rFonts w:asciiTheme="minorHAnsi" w:hAnsiTheme="minorHAnsi" w:cstheme="minorHAnsi"/>
        </w:rPr>
        <w:tab/>
      </w:r>
      <w:r w:rsidR="00C730D9" w:rsidRPr="006D2CCD">
        <w:rPr>
          <w:rFonts w:asciiTheme="minorHAnsi" w:hAnsiTheme="minorHAnsi" w:cstheme="minorHAnsi"/>
        </w:rPr>
        <w:tab/>
      </w:r>
      <w:r w:rsidRPr="006D2CCD">
        <w:rPr>
          <w:rFonts w:asciiTheme="minorHAnsi" w:hAnsiTheme="minorHAnsi" w:cstheme="minorHAnsi"/>
        </w:rPr>
        <w:t>Züchter</w:t>
      </w:r>
    </w:p>
    <w:p w14:paraId="5FB312B9" w14:textId="77777777" w:rsidR="008E69FA" w:rsidRPr="006D2CCD" w:rsidRDefault="008E69FA" w:rsidP="006D2CCD">
      <w:pPr>
        <w:pStyle w:val="Listenabsatz"/>
        <w:numPr>
          <w:ilvl w:val="0"/>
          <w:numId w:val="2"/>
        </w:numPr>
        <w:tabs>
          <w:tab w:val="left" w:pos="4253"/>
        </w:tabs>
        <w:ind w:right="281"/>
        <w:jc w:val="both"/>
        <w:rPr>
          <w:rFonts w:asciiTheme="minorHAnsi" w:hAnsiTheme="minorHAnsi" w:cstheme="minorHAnsi"/>
        </w:rPr>
      </w:pPr>
      <w:r w:rsidRPr="006D2CCD">
        <w:rPr>
          <w:rFonts w:asciiTheme="minorHAnsi" w:hAnsiTheme="minorHAnsi" w:cstheme="minorHAnsi"/>
        </w:rPr>
        <w:t>Fleischleistungsprüfung:</w:t>
      </w:r>
    </w:p>
    <w:p w14:paraId="73E22416" w14:textId="77777777" w:rsidR="008E69FA" w:rsidRPr="006D2CCD" w:rsidRDefault="008E69FA" w:rsidP="006D2CCD">
      <w:pPr>
        <w:pStyle w:val="Listenabsatz"/>
        <w:numPr>
          <w:ilvl w:val="1"/>
          <w:numId w:val="2"/>
        </w:numPr>
        <w:tabs>
          <w:tab w:val="left" w:pos="4253"/>
        </w:tabs>
        <w:ind w:right="281"/>
        <w:jc w:val="both"/>
        <w:rPr>
          <w:rFonts w:asciiTheme="minorHAnsi" w:hAnsiTheme="minorHAnsi" w:cstheme="minorHAnsi"/>
        </w:rPr>
      </w:pPr>
      <w:r w:rsidRPr="006D2CCD">
        <w:rPr>
          <w:rFonts w:asciiTheme="minorHAnsi" w:hAnsiTheme="minorHAnsi" w:cstheme="minorHAnsi"/>
        </w:rPr>
        <w:t xml:space="preserve">Gewichtserhebung im Feld: </w:t>
      </w:r>
      <w:r w:rsidRPr="006D2CCD">
        <w:rPr>
          <w:rFonts w:asciiTheme="minorHAnsi" w:hAnsiTheme="minorHAnsi" w:cstheme="minorHAnsi"/>
        </w:rPr>
        <w:tab/>
      </w:r>
      <w:r w:rsidR="00C730D9" w:rsidRPr="006D2CCD">
        <w:rPr>
          <w:rFonts w:asciiTheme="minorHAnsi" w:hAnsiTheme="minorHAnsi" w:cstheme="minorHAnsi"/>
        </w:rPr>
        <w:tab/>
      </w:r>
      <w:r w:rsidRPr="006D2CCD">
        <w:rPr>
          <w:rFonts w:asciiTheme="minorHAnsi" w:hAnsiTheme="minorHAnsi" w:cstheme="minorHAnsi"/>
        </w:rPr>
        <w:t>Züchter oder Beauftragter des Zuchtverbands</w:t>
      </w:r>
    </w:p>
    <w:p w14:paraId="458F5AE0" w14:textId="77777777" w:rsidR="008E69FA" w:rsidRPr="006D2CCD" w:rsidRDefault="008E69FA" w:rsidP="006D2CCD">
      <w:pPr>
        <w:pStyle w:val="Listenabsatz"/>
        <w:numPr>
          <w:ilvl w:val="1"/>
          <w:numId w:val="2"/>
        </w:numPr>
        <w:tabs>
          <w:tab w:val="left" w:pos="4253"/>
        </w:tabs>
        <w:ind w:right="281"/>
        <w:jc w:val="both"/>
        <w:rPr>
          <w:rFonts w:asciiTheme="minorHAnsi" w:hAnsiTheme="minorHAnsi" w:cstheme="minorHAnsi"/>
        </w:rPr>
      </w:pPr>
      <w:r w:rsidRPr="006D2CCD">
        <w:rPr>
          <w:rFonts w:asciiTheme="minorHAnsi" w:hAnsiTheme="minorHAnsi" w:cstheme="minorHAnsi"/>
        </w:rPr>
        <w:t>Ultraschall</w:t>
      </w:r>
      <w:r w:rsidR="00C730D9" w:rsidRPr="006D2CCD">
        <w:rPr>
          <w:rFonts w:asciiTheme="minorHAnsi" w:hAnsiTheme="minorHAnsi" w:cstheme="minorHAnsi"/>
        </w:rPr>
        <w:t>messung</w:t>
      </w:r>
      <w:r w:rsidRPr="006D2CCD">
        <w:rPr>
          <w:rFonts w:asciiTheme="minorHAnsi" w:hAnsiTheme="minorHAnsi" w:cstheme="minorHAnsi"/>
        </w:rPr>
        <w:t xml:space="preserve"> im Feld:</w:t>
      </w:r>
      <w:r w:rsidRPr="006D2CCD">
        <w:rPr>
          <w:rFonts w:asciiTheme="minorHAnsi" w:hAnsiTheme="minorHAnsi" w:cstheme="minorHAnsi"/>
        </w:rPr>
        <w:tab/>
      </w:r>
      <w:r w:rsidRPr="006D2CCD">
        <w:rPr>
          <w:rFonts w:asciiTheme="minorHAnsi" w:hAnsiTheme="minorHAnsi" w:cstheme="minorHAnsi"/>
        </w:rPr>
        <w:tab/>
        <w:t>Beauftragter des Zuchtverbands</w:t>
      </w:r>
    </w:p>
    <w:p w14:paraId="279E1905" w14:textId="77777777" w:rsidR="008E69FA" w:rsidRPr="006D2CCD" w:rsidRDefault="008E69FA" w:rsidP="006D2CCD">
      <w:pPr>
        <w:pStyle w:val="Listenabsatz"/>
        <w:numPr>
          <w:ilvl w:val="1"/>
          <w:numId w:val="2"/>
        </w:numPr>
        <w:tabs>
          <w:tab w:val="left" w:pos="4253"/>
        </w:tabs>
        <w:ind w:right="281"/>
        <w:jc w:val="both"/>
        <w:rPr>
          <w:rFonts w:asciiTheme="minorHAnsi" w:hAnsiTheme="minorHAnsi" w:cstheme="minorHAnsi"/>
        </w:rPr>
      </w:pPr>
      <w:r w:rsidRPr="006D2CCD">
        <w:rPr>
          <w:rFonts w:asciiTheme="minorHAnsi" w:hAnsiTheme="minorHAnsi" w:cstheme="minorHAnsi"/>
        </w:rPr>
        <w:t>Fleischigkeitsnote im Feld:</w:t>
      </w:r>
      <w:r w:rsidRPr="006D2CCD">
        <w:rPr>
          <w:rFonts w:asciiTheme="minorHAnsi" w:hAnsiTheme="minorHAnsi" w:cstheme="minorHAnsi"/>
        </w:rPr>
        <w:tab/>
      </w:r>
      <w:r w:rsidR="00C730D9" w:rsidRPr="006D2CCD">
        <w:rPr>
          <w:rFonts w:asciiTheme="minorHAnsi" w:hAnsiTheme="minorHAnsi" w:cstheme="minorHAnsi"/>
        </w:rPr>
        <w:tab/>
      </w:r>
      <w:r w:rsidRPr="006D2CCD">
        <w:rPr>
          <w:rFonts w:asciiTheme="minorHAnsi" w:hAnsiTheme="minorHAnsi" w:cstheme="minorHAnsi"/>
        </w:rPr>
        <w:t>Beauftragter des Zuchtverbands</w:t>
      </w:r>
    </w:p>
    <w:p w14:paraId="77329FE4" w14:textId="77777777" w:rsidR="00D07571" w:rsidRPr="006D2CCD" w:rsidRDefault="00D07571" w:rsidP="006D2CCD">
      <w:pPr>
        <w:pStyle w:val="Listenabsatz"/>
        <w:tabs>
          <w:tab w:val="left" w:pos="4253"/>
        </w:tabs>
        <w:ind w:left="1440" w:right="281"/>
        <w:jc w:val="both"/>
        <w:rPr>
          <w:rFonts w:asciiTheme="minorHAnsi" w:hAnsiTheme="minorHAnsi" w:cstheme="minorHAnsi"/>
        </w:rPr>
      </w:pPr>
    </w:p>
    <w:p w14:paraId="6C2CEE2E" w14:textId="77777777" w:rsidR="008E69FA" w:rsidRPr="006D2CCD" w:rsidRDefault="008E69FA" w:rsidP="006D2CCD">
      <w:pPr>
        <w:tabs>
          <w:tab w:val="left" w:pos="9923"/>
        </w:tabs>
        <w:ind w:right="281"/>
        <w:jc w:val="both"/>
        <w:rPr>
          <w:rFonts w:asciiTheme="minorHAnsi" w:hAnsiTheme="minorHAnsi" w:cstheme="minorHAnsi"/>
          <w:b/>
          <w:szCs w:val="24"/>
        </w:rPr>
      </w:pPr>
      <w:r w:rsidRPr="006D2CCD">
        <w:rPr>
          <w:rFonts w:asciiTheme="minorHAnsi" w:hAnsiTheme="minorHAnsi" w:cstheme="minorHAnsi"/>
          <w:b/>
          <w:szCs w:val="24"/>
        </w:rPr>
        <w:t>5. Zuchtwertschätzung</w:t>
      </w:r>
    </w:p>
    <w:p w14:paraId="12BA3A66" w14:textId="77777777" w:rsidR="008E69FA" w:rsidRPr="006D2CCD" w:rsidRDefault="008E69FA" w:rsidP="006D2CCD">
      <w:pPr>
        <w:jc w:val="both"/>
        <w:rPr>
          <w:rFonts w:asciiTheme="minorHAnsi" w:hAnsiTheme="minorHAnsi" w:cstheme="minorHAnsi"/>
          <w:szCs w:val="24"/>
        </w:rPr>
      </w:pPr>
      <w:r w:rsidRPr="006D2CCD">
        <w:rPr>
          <w:rFonts w:asciiTheme="minorHAnsi" w:hAnsiTheme="minorHAnsi" w:cstheme="minorHAnsi"/>
          <w:szCs w:val="24"/>
        </w:rPr>
        <w:t xml:space="preserve">Eine Zuchtwertschätzung wird nicht durchgeführt. </w:t>
      </w:r>
    </w:p>
    <w:p w14:paraId="0D5F0CE3" w14:textId="77777777" w:rsidR="004C1813" w:rsidRPr="006D2CCD" w:rsidRDefault="004C1813" w:rsidP="006D2CCD">
      <w:pPr>
        <w:tabs>
          <w:tab w:val="decimal" w:pos="0"/>
          <w:tab w:val="left" w:pos="284"/>
          <w:tab w:val="left" w:pos="567"/>
          <w:tab w:val="left" w:pos="9923"/>
        </w:tabs>
        <w:ind w:right="281"/>
        <w:jc w:val="both"/>
        <w:rPr>
          <w:rFonts w:asciiTheme="minorHAnsi" w:hAnsiTheme="minorHAnsi" w:cstheme="minorHAnsi"/>
          <w:b/>
          <w:szCs w:val="24"/>
        </w:rPr>
      </w:pPr>
    </w:p>
    <w:p w14:paraId="127E0BED" w14:textId="77777777" w:rsidR="008E69FA" w:rsidRPr="006D2CCD" w:rsidRDefault="008E69FA" w:rsidP="006D2CCD">
      <w:pPr>
        <w:tabs>
          <w:tab w:val="decimal" w:pos="0"/>
          <w:tab w:val="left" w:pos="284"/>
          <w:tab w:val="left" w:pos="567"/>
          <w:tab w:val="left" w:pos="9923"/>
        </w:tabs>
        <w:ind w:right="281"/>
        <w:jc w:val="both"/>
        <w:rPr>
          <w:rFonts w:asciiTheme="minorHAnsi" w:hAnsiTheme="minorHAnsi" w:cstheme="minorHAnsi"/>
          <w:b/>
          <w:szCs w:val="24"/>
        </w:rPr>
      </w:pPr>
      <w:r w:rsidRPr="006D2CCD">
        <w:rPr>
          <w:rFonts w:asciiTheme="minorHAnsi" w:hAnsiTheme="minorHAnsi" w:cstheme="minorHAnsi"/>
          <w:b/>
          <w:szCs w:val="24"/>
        </w:rPr>
        <w:t>6. Zuchtbuchführung</w:t>
      </w:r>
    </w:p>
    <w:p w14:paraId="089C4410" w14:textId="77777777" w:rsidR="008E69FA" w:rsidRPr="006D2CCD" w:rsidRDefault="008E69FA" w:rsidP="006D2CCD">
      <w:pPr>
        <w:tabs>
          <w:tab w:val="decimal" w:pos="0"/>
          <w:tab w:val="left" w:pos="284"/>
          <w:tab w:val="left" w:pos="567"/>
          <w:tab w:val="left" w:pos="9923"/>
        </w:tabs>
        <w:ind w:right="-1"/>
        <w:jc w:val="both"/>
        <w:rPr>
          <w:rFonts w:asciiTheme="minorHAnsi" w:hAnsiTheme="minorHAnsi" w:cstheme="minorHAnsi"/>
          <w:szCs w:val="24"/>
        </w:rPr>
      </w:pPr>
      <w:r w:rsidRPr="006D2CCD">
        <w:rPr>
          <w:rFonts w:asciiTheme="minorHAnsi" w:hAnsiTheme="minorHAnsi" w:cstheme="minorHAnsi"/>
          <w:szCs w:val="24"/>
        </w:rPr>
        <w:t xml:space="preserve">Die Zuchtbuchführung erfolgt durch den Zuchtverband entsprechend der Satzung. Hierzu bedient sich der Zuchtverband entsprechend der vertraglichen Regelungen zur Datenbank „OviCap“ beim vit Verden(Vereinigte Informationssysteme Tierhaltung w.V., Heinrich-Schröder-Weg 1, 27283 Verden/Aller,  </w:t>
      </w:r>
      <w:hyperlink r:id="rId11" w:history="1">
        <w:r w:rsidRPr="006D2CCD">
          <w:rPr>
            <w:rStyle w:val="Hyperlink"/>
            <w:rFonts w:asciiTheme="minorHAnsi" w:hAnsiTheme="minorHAnsi" w:cstheme="minorHAnsi"/>
            <w:szCs w:val="24"/>
          </w:rPr>
          <w:t>info@vit.de</w:t>
        </w:r>
      </w:hyperlink>
      <w:r w:rsidRPr="006D2CCD">
        <w:rPr>
          <w:rFonts w:asciiTheme="minorHAnsi" w:hAnsiTheme="minorHAnsi" w:cstheme="minorHAnsi"/>
          <w:szCs w:val="24"/>
        </w:rPr>
        <w:t xml:space="preserve"> ). Das Zuchtbuch wird vom Zuchtverband im Sinne der tierzuchtrechtlichen Vorschriften und der ViehVerkehrV auf der Grundlage der durch das Mitglied gemeldeten Daten und Informationen geführt, die im Rahmen der Leistungsprüfung ermittelt werden. Vit Verden arbeitet im Auftrag und nach Weisung des Zuchtverbands.</w:t>
      </w:r>
    </w:p>
    <w:p w14:paraId="6DEBDFCB" w14:textId="77777777" w:rsidR="004C1813" w:rsidRPr="006D2CCD" w:rsidRDefault="004C1813" w:rsidP="006D2CCD">
      <w:pPr>
        <w:tabs>
          <w:tab w:val="left" w:pos="9923"/>
        </w:tabs>
        <w:ind w:right="281"/>
        <w:jc w:val="both"/>
        <w:rPr>
          <w:rFonts w:asciiTheme="minorHAnsi" w:hAnsiTheme="minorHAnsi" w:cstheme="minorHAnsi"/>
          <w:b/>
          <w:szCs w:val="24"/>
        </w:rPr>
      </w:pPr>
    </w:p>
    <w:p w14:paraId="0CF5619D" w14:textId="77777777" w:rsidR="008E69FA" w:rsidRPr="006D2CCD" w:rsidRDefault="008E69FA" w:rsidP="006D2CCD">
      <w:pPr>
        <w:tabs>
          <w:tab w:val="left" w:pos="9923"/>
        </w:tabs>
        <w:ind w:right="281"/>
        <w:jc w:val="both"/>
        <w:rPr>
          <w:rFonts w:asciiTheme="minorHAnsi" w:hAnsiTheme="minorHAnsi" w:cstheme="minorHAnsi"/>
          <w:b/>
          <w:szCs w:val="24"/>
        </w:rPr>
      </w:pPr>
      <w:r w:rsidRPr="006D2CCD">
        <w:rPr>
          <w:rFonts w:asciiTheme="minorHAnsi" w:hAnsiTheme="minorHAnsi" w:cstheme="minorHAnsi"/>
          <w:b/>
          <w:szCs w:val="24"/>
        </w:rPr>
        <w:t xml:space="preserve">7. Zuchtdokumentation </w:t>
      </w:r>
    </w:p>
    <w:p w14:paraId="3CAE890B" w14:textId="77777777" w:rsidR="008E69FA" w:rsidRPr="006D2CCD" w:rsidRDefault="008E69FA" w:rsidP="006D2CCD">
      <w:pPr>
        <w:tabs>
          <w:tab w:val="left" w:pos="9923"/>
        </w:tabs>
        <w:ind w:right="281"/>
        <w:jc w:val="both"/>
        <w:rPr>
          <w:rStyle w:val="Hyperlink"/>
          <w:rFonts w:asciiTheme="minorHAnsi" w:hAnsiTheme="minorHAnsi" w:cstheme="minorHAnsi"/>
          <w:color w:val="auto"/>
          <w:szCs w:val="24"/>
        </w:rPr>
      </w:pPr>
      <w:r w:rsidRPr="006D2CCD">
        <w:rPr>
          <w:rFonts w:asciiTheme="minorHAnsi" w:hAnsiTheme="minorHAnsi" w:cstheme="minorHAnsi"/>
          <w:szCs w:val="24"/>
        </w:rPr>
        <w:t>Die Zuchtdokumentation erfolgt entsprechend den Regelungen der Satzung.</w:t>
      </w:r>
    </w:p>
    <w:p w14:paraId="0ECC5001" w14:textId="641BA28B" w:rsidR="00C4409C" w:rsidRPr="006D2CCD" w:rsidRDefault="00C4409C" w:rsidP="006D2CCD">
      <w:pPr>
        <w:overflowPunct/>
        <w:autoSpaceDE/>
        <w:autoSpaceDN/>
        <w:adjustRightInd/>
        <w:textAlignment w:val="auto"/>
        <w:rPr>
          <w:rFonts w:asciiTheme="minorHAnsi" w:hAnsiTheme="minorHAnsi" w:cstheme="minorHAnsi"/>
          <w:b/>
          <w:szCs w:val="24"/>
        </w:rPr>
      </w:pPr>
    </w:p>
    <w:p w14:paraId="29608C1F" w14:textId="77777777" w:rsidR="00552C00" w:rsidRPr="006D2CCD" w:rsidRDefault="00552C00" w:rsidP="006D2CCD">
      <w:pPr>
        <w:tabs>
          <w:tab w:val="decimal" w:pos="0"/>
          <w:tab w:val="left" w:pos="284"/>
          <w:tab w:val="left" w:pos="567"/>
          <w:tab w:val="left" w:pos="9923"/>
        </w:tabs>
        <w:ind w:right="281"/>
        <w:jc w:val="both"/>
        <w:rPr>
          <w:rFonts w:asciiTheme="minorHAnsi" w:hAnsiTheme="minorHAnsi" w:cstheme="minorHAnsi"/>
          <w:b/>
          <w:szCs w:val="24"/>
        </w:rPr>
      </w:pPr>
      <w:r w:rsidRPr="006D2CCD">
        <w:rPr>
          <w:rFonts w:asciiTheme="minorHAnsi" w:hAnsiTheme="minorHAnsi" w:cstheme="minorHAnsi"/>
          <w:b/>
          <w:szCs w:val="24"/>
        </w:rPr>
        <w:t>8. Zuchtbucheinteilung</w:t>
      </w:r>
    </w:p>
    <w:p w14:paraId="77EC51F5" w14:textId="77777777" w:rsidR="00552C00" w:rsidRPr="006D2CCD" w:rsidRDefault="00552C00" w:rsidP="006D2CCD">
      <w:pPr>
        <w:overflowPunct/>
        <w:autoSpaceDE/>
        <w:autoSpaceDN/>
        <w:adjustRightInd/>
        <w:ind w:right="-2"/>
        <w:jc w:val="both"/>
        <w:textAlignment w:val="auto"/>
        <w:rPr>
          <w:rFonts w:asciiTheme="minorHAnsi" w:eastAsia="Calibri" w:hAnsiTheme="minorHAnsi" w:cstheme="minorHAnsi"/>
          <w:szCs w:val="24"/>
          <w:lang w:eastAsia="en-US"/>
        </w:rPr>
      </w:pPr>
      <w:r w:rsidRPr="006D2CCD">
        <w:rPr>
          <w:rFonts w:asciiTheme="minorHAnsi" w:eastAsia="Calibri" w:hAnsiTheme="minorHAnsi" w:cstheme="minorHAnsi"/>
          <w:szCs w:val="24"/>
          <w:lang w:eastAsia="en-US"/>
        </w:rPr>
        <w:t xml:space="preserve">Das Zuchtbuch für männliche und weibliche Tiere umfasst eine Hauptabteilung mit den Klassen A und B und für weibliche Tiere eine zusätzliche Abteilung (Vorbuch) mit den Klassen C und D. </w:t>
      </w:r>
    </w:p>
    <w:p w14:paraId="401115E5" w14:textId="77777777" w:rsidR="00552C00" w:rsidRPr="006D2CCD" w:rsidRDefault="00552C00" w:rsidP="006D2CCD">
      <w:pPr>
        <w:tabs>
          <w:tab w:val="left" w:pos="9923"/>
        </w:tabs>
        <w:ind w:right="281"/>
        <w:jc w:val="both"/>
        <w:rPr>
          <w:rFonts w:asciiTheme="minorHAnsi" w:eastAsia="Calibri" w:hAnsiTheme="minorHAnsi" w:cstheme="minorHAnsi"/>
          <w:szCs w:val="24"/>
          <w:lang w:eastAsia="en-US"/>
        </w:rPr>
      </w:pPr>
      <w:r w:rsidRPr="006D2CCD">
        <w:rPr>
          <w:rFonts w:asciiTheme="minorHAnsi" w:eastAsia="Calibri" w:hAnsiTheme="minorHAnsi" w:cstheme="minorHAnsi"/>
          <w:szCs w:val="24"/>
          <w:lang w:eastAsia="en-US"/>
        </w:rPr>
        <w:t xml:space="preserve">Die Zuordnung der Zuchttiere in eine Abteilung und Klasse erfolgt bei der Eintragung unter Berücksichtigung des Geschlechts, der Abstammung und der Leistung. </w:t>
      </w:r>
    </w:p>
    <w:p w14:paraId="58670F85" w14:textId="31D3DA9B" w:rsidR="00552C00" w:rsidRDefault="00552C00" w:rsidP="006D2CCD">
      <w:pPr>
        <w:tabs>
          <w:tab w:val="left" w:pos="9923"/>
        </w:tabs>
        <w:ind w:right="284"/>
        <w:jc w:val="both"/>
        <w:rPr>
          <w:rFonts w:asciiTheme="minorHAnsi" w:eastAsia="Calibri" w:hAnsiTheme="minorHAnsi" w:cstheme="minorHAnsi"/>
          <w:szCs w:val="24"/>
          <w:lang w:eastAsia="en-US"/>
        </w:rPr>
      </w:pPr>
    </w:p>
    <w:p w14:paraId="27764447" w14:textId="77777777" w:rsidR="00B47F9E" w:rsidRPr="006D2CCD" w:rsidRDefault="00B47F9E" w:rsidP="006D2CCD">
      <w:pPr>
        <w:tabs>
          <w:tab w:val="left" w:pos="9923"/>
        </w:tabs>
        <w:ind w:right="284"/>
        <w:jc w:val="both"/>
        <w:rPr>
          <w:rFonts w:asciiTheme="minorHAnsi" w:eastAsia="Calibri" w:hAnsiTheme="minorHAnsi" w:cstheme="minorHAnsi"/>
          <w:szCs w:val="24"/>
          <w:lang w:eastAsia="en-US"/>
        </w:rPr>
      </w:pPr>
    </w:p>
    <w:tbl>
      <w:tblPr>
        <w:tblStyle w:val="Tabellenraster121"/>
        <w:tblW w:w="10350" w:type="dxa"/>
        <w:tblLayout w:type="fixed"/>
        <w:tblLook w:val="04A0" w:firstRow="1" w:lastRow="0" w:firstColumn="1" w:lastColumn="0" w:noHBand="0" w:noVBand="1"/>
      </w:tblPr>
      <w:tblGrid>
        <w:gridCol w:w="1272"/>
        <w:gridCol w:w="4539"/>
        <w:gridCol w:w="4539"/>
      </w:tblGrid>
      <w:tr w:rsidR="00784666" w:rsidRPr="006D2CCD" w14:paraId="0D3D811B" w14:textId="77777777" w:rsidTr="00784666">
        <w:tc>
          <w:tcPr>
            <w:tcW w:w="1271" w:type="dxa"/>
            <w:tcBorders>
              <w:top w:val="single" w:sz="4" w:space="0" w:color="auto"/>
              <w:left w:val="single" w:sz="4" w:space="0" w:color="auto"/>
              <w:bottom w:val="single" w:sz="4" w:space="0" w:color="auto"/>
              <w:right w:val="single" w:sz="4" w:space="0" w:color="auto"/>
            </w:tcBorders>
            <w:hideMark/>
          </w:tcPr>
          <w:p w14:paraId="2F5BA3B6" w14:textId="77777777" w:rsidR="00784666" w:rsidRPr="006D2CCD" w:rsidRDefault="00784666" w:rsidP="00B47F9E">
            <w:pPr>
              <w:tabs>
                <w:tab w:val="left" w:pos="9923"/>
              </w:tabs>
              <w:spacing w:after="120"/>
              <w:ind w:right="-108"/>
              <w:jc w:val="both"/>
              <w:textAlignment w:val="auto"/>
              <w:rPr>
                <w:rFonts w:asciiTheme="minorHAnsi" w:hAnsiTheme="minorHAnsi" w:cstheme="minorHAnsi"/>
                <w:szCs w:val="24"/>
              </w:rPr>
            </w:pPr>
            <w:r w:rsidRPr="006D2CCD">
              <w:rPr>
                <w:rFonts w:asciiTheme="minorHAnsi" w:hAnsiTheme="minorHAnsi" w:cstheme="minorHAnsi"/>
                <w:b/>
                <w:i/>
                <w:szCs w:val="24"/>
              </w:rPr>
              <w:t>Einteilung</w:t>
            </w:r>
          </w:p>
        </w:tc>
        <w:tc>
          <w:tcPr>
            <w:tcW w:w="4536" w:type="dxa"/>
            <w:tcBorders>
              <w:top w:val="single" w:sz="4" w:space="0" w:color="auto"/>
              <w:left w:val="single" w:sz="4" w:space="0" w:color="auto"/>
              <w:bottom w:val="single" w:sz="4" w:space="0" w:color="auto"/>
              <w:right w:val="single" w:sz="4" w:space="0" w:color="auto"/>
            </w:tcBorders>
            <w:hideMark/>
          </w:tcPr>
          <w:p w14:paraId="69A4432C" w14:textId="77777777" w:rsidR="00784666" w:rsidRPr="006D2CCD" w:rsidRDefault="00784666" w:rsidP="00B47F9E">
            <w:pPr>
              <w:tabs>
                <w:tab w:val="left" w:pos="9923"/>
              </w:tabs>
              <w:spacing w:after="120"/>
              <w:ind w:right="-108"/>
              <w:jc w:val="both"/>
              <w:textAlignment w:val="auto"/>
              <w:rPr>
                <w:rFonts w:asciiTheme="minorHAnsi" w:hAnsiTheme="minorHAnsi" w:cstheme="minorHAnsi"/>
                <w:szCs w:val="24"/>
              </w:rPr>
            </w:pPr>
            <w:r w:rsidRPr="006D2CCD">
              <w:rPr>
                <w:rFonts w:asciiTheme="minorHAnsi" w:hAnsiTheme="minorHAnsi" w:cstheme="minorHAnsi"/>
                <w:b/>
                <w:i/>
                <w:szCs w:val="24"/>
              </w:rPr>
              <w:t>Anforderungen an männliche Tiere</w:t>
            </w:r>
          </w:p>
        </w:tc>
        <w:tc>
          <w:tcPr>
            <w:tcW w:w="4536" w:type="dxa"/>
            <w:tcBorders>
              <w:top w:val="single" w:sz="4" w:space="0" w:color="auto"/>
              <w:left w:val="single" w:sz="4" w:space="0" w:color="auto"/>
              <w:bottom w:val="single" w:sz="4" w:space="0" w:color="auto"/>
              <w:right w:val="single" w:sz="4" w:space="0" w:color="auto"/>
            </w:tcBorders>
            <w:hideMark/>
          </w:tcPr>
          <w:p w14:paraId="5DB1E8D1" w14:textId="77777777" w:rsidR="00784666" w:rsidRPr="006D2CCD" w:rsidRDefault="00784666" w:rsidP="00B47F9E">
            <w:pPr>
              <w:tabs>
                <w:tab w:val="left" w:pos="9923"/>
              </w:tabs>
              <w:spacing w:after="120"/>
              <w:ind w:right="-108"/>
              <w:jc w:val="both"/>
              <w:textAlignment w:val="auto"/>
              <w:rPr>
                <w:rFonts w:asciiTheme="minorHAnsi" w:hAnsiTheme="minorHAnsi" w:cstheme="minorHAnsi"/>
                <w:szCs w:val="24"/>
              </w:rPr>
            </w:pPr>
            <w:r w:rsidRPr="006D2CCD">
              <w:rPr>
                <w:rFonts w:asciiTheme="minorHAnsi" w:hAnsiTheme="minorHAnsi" w:cstheme="minorHAnsi"/>
                <w:b/>
                <w:i/>
                <w:szCs w:val="24"/>
              </w:rPr>
              <w:t>Anforderungen an weibliche Tiere</w:t>
            </w:r>
          </w:p>
        </w:tc>
      </w:tr>
      <w:tr w:rsidR="00784666" w:rsidRPr="006D2CCD" w14:paraId="65EDB149" w14:textId="77777777" w:rsidTr="00784666">
        <w:tc>
          <w:tcPr>
            <w:tcW w:w="1271" w:type="dxa"/>
            <w:tcBorders>
              <w:top w:val="single" w:sz="4" w:space="0" w:color="auto"/>
              <w:left w:val="single" w:sz="4" w:space="0" w:color="auto"/>
              <w:bottom w:val="single" w:sz="4" w:space="0" w:color="auto"/>
              <w:right w:val="single" w:sz="4" w:space="0" w:color="auto"/>
            </w:tcBorders>
            <w:vAlign w:val="center"/>
            <w:hideMark/>
          </w:tcPr>
          <w:p w14:paraId="0B8EA0DC" w14:textId="3CF0EF2F" w:rsidR="00784666" w:rsidRPr="006D2CCD" w:rsidRDefault="00784666" w:rsidP="00B47F9E">
            <w:pPr>
              <w:tabs>
                <w:tab w:val="left" w:pos="9923"/>
              </w:tabs>
              <w:spacing w:after="120"/>
              <w:ind w:right="-108"/>
              <w:jc w:val="center"/>
              <w:textAlignment w:val="auto"/>
              <w:rPr>
                <w:rFonts w:asciiTheme="minorHAnsi" w:hAnsiTheme="minorHAnsi" w:cstheme="minorHAnsi"/>
                <w:szCs w:val="24"/>
              </w:rPr>
            </w:pPr>
            <w:r w:rsidRPr="006D2CCD">
              <w:rPr>
                <w:rFonts w:asciiTheme="minorHAnsi" w:hAnsiTheme="minorHAnsi" w:cstheme="minorHAnsi"/>
                <w:szCs w:val="24"/>
              </w:rPr>
              <w:t>Haupt-</w:t>
            </w:r>
            <w:r w:rsidR="006D2CCD">
              <w:rPr>
                <w:rFonts w:asciiTheme="minorHAnsi" w:hAnsiTheme="minorHAnsi" w:cstheme="minorHAnsi"/>
                <w:szCs w:val="24"/>
              </w:rPr>
              <w:t xml:space="preserve">     </w:t>
            </w:r>
            <w:r w:rsidRPr="006D2CCD">
              <w:rPr>
                <w:rFonts w:asciiTheme="minorHAnsi" w:hAnsiTheme="minorHAnsi" w:cstheme="minorHAnsi"/>
                <w:szCs w:val="24"/>
              </w:rPr>
              <w:t>abteilung</w:t>
            </w:r>
          </w:p>
          <w:p w14:paraId="79BDC64D" w14:textId="77777777" w:rsidR="00784666" w:rsidRPr="006D2CCD" w:rsidRDefault="00784666" w:rsidP="00B47F9E">
            <w:pPr>
              <w:tabs>
                <w:tab w:val="left" w:pos="9923"/>
              </w:tabs>
              <w:spacing w:after="120"/>
              <w:ind w:right="-108"/>
              <w:jc w:val="center"/>
              <w:textAlignment w:val="auto"/>
              <w:rPr>
                <w:rFonts w:asciiTheme="minorHAnsi" w:hAnsiTheme="minorHAnsi" w:cstheme="minorHAnsi"/>
                <w:szCs w:val="24"/>
              </w:rPr>
            </w:pPr>
            <w:r w:rsidRPr="006D2CCD">
              <w:rPr>
                <w:rFonts w:asciiTheme="minorHAnsi" w:hAnsiTheme="minorHAnsi" w:cstheme="minorHAnsi"/>
                <w:szCs w:val="24"/>
              </w:rPr>
              <w:t>Klasse A</w:t>
            </w:r>
          </w:p>
        </w:tc>
        <w:tc>
          <w:tcPr>
            <w:tcW w:w="4536" w:type="dxa"/>
            <w:tcBorders>
              <w:top w:val="single" w:sz="4" w:space="0" w:color="auto"/>
              <w:left w:val="single" w:sz="4" w:space="0" w:color="auto"/>
              <w:bottom w:val="single" w:sz="4" w:space="0" w:color="auto"/>
              <w:right w:val="single" w:sz="4" w:space="0" w:color="auto"/>
            </w:tcBorders>
            <w:hideMark/>
          </w:tcPr>
          <w:p w14:paraId="006D6286" w14:textId="7A9D44AC" w:rsidR="00784666" w:rsidRPr="006D2CCD" w:rsidRDefault="00784666" w:rsidP="00B47F9E">
            <w:pPr>
              <w:overflowPunct/>
              <w:autoSpaceDE/>
              <w:adjustRightInd/>
              <w:spacing w:after="120"/>
              <w:jc w:val="both"/>
              <w:textAlignment w:val="auto"/>
              <w:rPr>
                <w:rFonts w:asciiTheme="minorHAnsi" w:hAnsiTheme="minorHAnsi" w:cstheme="minorHAnsi"/>
                <w:szCs w:val="24"/>
              </w:rPr>
            </w:pPr>
            <w:r w:rsidRPr="006D2CCD">
              <w:rPr>
                <w:rFonts w:asciiTheme="minorHAnsi" w:hAnsiTheme="minorHAnsi" w:cstheme="minorHAnsi"/>
                <w:szCs w:val="24"/>
              </w:rPr>
              <w:t>Vater und Großväter in der Hauptabteilung, Mutter und Großmütter mindestens in der zusätzlichen Abteilung eines Zuchtbuchs der Rasse eingetragen</w:t>
            </w:r>
          </w:p>
          <w:p w14:paraId="7F696D8A" w14:textId="7E6081E0" w:rsidR="00784666" w:rsidRPr="006D2CCD" w:rsidRDefault="00784666" w:rsidP="00B47F9E">
            <w:pPr>
              <w:tabs>
                <w:tab w:val="left" w:pos="9923"/>
              </w:tabs>
              <w:spacing w:after="120"/>
              <w:ind w:right="-108"/>
              <w:jc w:val="both"/>
              <w:textAlignment w:val="auto"/>
              <w:rPr>
                <w:rFonts w:asciiTheme="minorHAnsi" w:hAnsiTheme="minorHAnsi" w:cstheme="minorHAnsi"/>
                <w:szCs w:val="24"/>
              </w:rPr>
            </w:pPr>
            <w:r w:rsidRPr="006D2CCD">
              <w:rPr>
                <w:rFonts w:asciiTheme="minorHAnsi" w:hAnsiTheme="minorHAnsi" w:cstheme="minorHAnsi"/>
                <w:szCs w:val="24"/>
              </w:rPr>
              <w:t>Körung mit mind</w:t>
            </w:r>
            <w:r w:rsidR="0055780E" w:rsidRPr="006D2CCD">
              <w:rPr>
                <w:rFonts w:asciiTheme="minorHAnsi" w:hAnsiTheme="minorHAnsi" w:cstheme="minorHAnsi"/>
                <w:szCs w:val="24"/>
              </w:rPr>
              <w:t>estens</w:t>
            </w:r>
            <w:r w:rsidRPr="006D2CCD">
              <w:rPr>
                <w:rFonts w:asciiTheme="minorHAnsi" w:hAnsiTheme="minorHAnsi" w:cstheme="minorHAnsi"/>
                <w:szCs w:val="24"/>
              </w:rPr>
              <w:t xml:space="preserve"> Zuchtwertklasse II</w:t>
            </w:r>
          </w:p>
        </w:tc>
        <w:tc>
          <w:tcPr>
            <w:tcW w:w="4536" w:type="dxa"/>
            <w:tcBorders>
              <w:top w:val="single" w:sz="4" w:space="0" w:color="auto"/>
              <w:left w:val="single" w:sz="4" w:space="0" w:color="auto"/>
              <w:bottom w:val="single" w:sz="4" w:space="0" w:color="auto"/>
              <w:right w:val="single" w:sz="4" w:space="0" w:color="auto"/>
            </w:tcBorders>
            <w:hideMark/>
          </w:tcPr>
          <w:p w14:paraId="0A9C568D" w14:textId="77BED9DF" w:rsidR="00784666" w:rsidRPr="006D2CCD" w:rsidRDefault="00784666" w:rsidP="00B47F9E">
            <w:pPr>
              <w:spacing w:after="120"/>
              <w:jc w:val="both"/>
              <w:textAlignment w:val="auto"/>
              <w:rPr>
                <w:rFonts w:asciiTheme="minorHAnsi" w:hAnsiTheme="minorHAnsi" w:cstheme="minorHAnsi"/>
                <w:szCs w:val="24"/>
              </w:rPr>
            </w:pPr>
            <w:r w:rsidRPr="006D2CCD">
              <w:rPr>
                <w:rFonts w:asciiTheme="minorHAnsi" w:hAnsiTheme="minorHAnsi" w:cstheme="minorHAnsi"/>
                <w:szCs w:val="24"/>
              </w:rPr>
              <w:t>Vater und Großväter in der Hauptabteilung, Mutter und Groß</w:t>
            </w:r>
            <w:r w:rsidR="001730A2">
              <w:rPr>
                <w:rFonts w:asciiTheme="minorHAnsi" w:hAnsiTheme="minorHAnsi" w:cstheme="minorHAnsi"/>
                <w:szCs w:val="24"/>
              </w:rPr>
              <w:t>mütter mindestens in der zusätz</w:t>
            </w:r>
            <w:r w:rsidRPr="006D2CCD">
              <w:rPr>
                <w:rFonts w:asciiTheme="minorHAnsi" w:hAnsiTheme="minorHAnsi" w:cstheme="minorHAnsi"/>
                <w:szCs w:val="24"/>
              </w:rPr>
              <w:t xml:space="preserve">lichen Abteilung eines Zuchtbuchs der Rasse eingetragen </w:t>
            </w:r>
          </w:p>
          <w:p w14:paraId="2AB11134" w14:textId="1DE36683" w:rsidR="00784666" w:rsidRPr="006D2CCD" w:rsidRDefault="00784666" w:rsidP="00B47F9E">
            <w:pPr>
              <w:tabs>
                <w:tab w:val="left" w:pos="9923"/>
              </w:tabs>
              <w:spacing w:after="120"/>
              <w:ind w:right="-108"/>
              <w:jc w:val="both"/>
              <w:textAlignment w:val="auto"/>
              <w:rPr>
                <w:rFonts w:asciiTheme="minorHAnsi" w:hAnsiTheme="minorHAnsi" w:cstheme="minorHAnsi"/>
                <w:szCs w:val="24"/>
              </w:rPr>
            </w:pPr>
            <w:r w:rsidRPr="006D2CCD">
              <w:rPr>
                <w:rFonts w:asciiTheme="minorHAnsi" w:hAnsiTheme="minorHAnsi" w:cstheme="minorHAnsi"/>
                <w:szCs w:val="24"/>
              </w:rPr>
              <w:t>bewertet mit mind</w:t>
            </w:r>
            <w:r w:rsidR="0055780E" w:rsidRPr="006D2CCD">
              <w:rPr>
                <w:rFonts w:asciiTheme="minorHAnsi" w:hAnsiTheme="minorHAnsi" w:cstheme="minorHAnsi"/>
                <w:szCs w:val="24"/>
              </w:rPr>
              <w:t>estens</w:t>
            </w:r>
            <w:r w:rsidRPr="006D2CCD">
              <w:rPr>
                <w:rFonts w:asciiTheme="minorHAnsi" w:hAnsiTheme="minorHAnsi" w:cstheme="minorHAnsi"/>
                <w:szCs w:val="24"/>
              </w:rPr>
              <w:t xml:space="preserve"> Zuchtwertklasse II</w:t>
            </w:r>
          </w:p>
        </w:tc>
      </w:tr>
      <w:tr w:rsidR="00784666" w:rsidRPr="006D2CCD" w14:paraId="73AF48A2" w14:textId="77777777" w:rsidTr="00784666">
        <w:tc>
          <w:tcPr>
            <w:tcW w:w="1271" w:type="dxa"/>
            <w:tcBorders>
              <w:top w:val="single" w:sz="4" w:space="0" w:color="auto"/>
              <w:left w:val="single" w:sz="4" w:space="0" w:color="auto"/>
              <w:bottom w:val="single" w:sz="4" w:space="0" w:color="auto"/>
              <w:right w:val="single" w:sz="4" w:space="0" w:color="auto"/>
            </w:tcBorders>
            <w:vAlign w:val="center"/>
            <w:hideMark/>
          </w:tcPr>
          <w:p w14:paraId="6AB71C9A" w14:textId="1E44A5A2" w:rsidR="00784666" w:rsidRPr="006D2CCD" w:rsidRDefault="00784666" w:rsidP="00B47F9E">
            <w:pPr>
              <w:tabs>
                <w:tab w:val="left" w:pos="9923"/>
              </w:tabs>
              <w:spacing w:after="120"/>
              <w:ind w:right="-108"/>
              <w:jc w:val="center"/>
              <w:textAlignment w:val="auto"/>
              <w:rPr>
                <w:rFonts w:asciiTheme="minorHAnsi" w:hAnsiTheme="minorHAnsi" w:cstheme="minorHAnsi"/>
                <w:szCs w:val="24"/>
              </w:rPr>
            </w:pPr>
            <w:r w:rsidRPr="006D2CCD">
              <w:rPr>
                <w:rFonts w:asciiTheme="minorHAnsi" w:hAnsiTheme="minorHAnsi" w:cstheme="minorHAnsi"/>
                <w:szCs w:val="24"/>
              </w:rPr>
              <w:t>Haupt-</w:t>
            </w:r>
            <w:r w:rsidR="006D2CCD">
              <w:rPr>
                <w:rFonts w:asciiTheme="minorHAnsi" w:hAnsiTheme="minorHAnsi" w:cstheme="minorHAnsi"/>
                <w:szCs w:val="24"/>
              </w:rPr>
              <w:t xml:space="preserve">     </w:t>
            </w:r>
            <w:r w:rsidRPr="006D2CCD">
              <w:rPr>
                <w:rFonts w:asciiTheme="minorHAnsi" w:hAnsiTheme="minorHAnsi" w:cstheme="minorHAnsi"/>
                <w:szCs w:val="24"/>
              </w:rPr>
              <w:t>abteilung</w:t>
            </w:r>
          </w:p>
          <w:p w14:paraId="0DD12D0B" w14:textId="77777777" w:rsidR="00784666" w:rsidRPr="006D2CCD" w:rsidRDefault="00784666" w:rsidP="00B47F9E">
            <w:pPr>
              <w:tabs>
                <w:tab w:val="left" w:pos="9923"/>
              </w:tabs>
              <w:spacing w:after="120"/>
              <w:ind w:right="-108"/>
              <w:jc w:val="center"/>
              <w:textAlignment w:val="auto"/>
              <w:rPr>
                <w:rFonts w:asciiTheme="minorHAnsi" w:hAnsiTheme="minorHAnsi" w:cstheme="minorHAnsi"/>
                <w:szCs w:val="24"/>
              </w:rPr>
            </w:pPr>
            <w:r w:rsidRPr="006D2CCD">
              <w:rPr>
                <w:rFonts w:asciiTheme="minorHAnsi" w:hAnsiTheme="minorHAnsi" w:cstheme="minorHAnsi"/>
                <w:szCs w:val="24"/>
              </w:rPr>
              <w:t>Klasse B</w:t>
            </w:r>
          </w:p>
        </w:tc>
        <w:tc>
          <w:tcPr>
            <w:tcW w:w="4536" w:type="dxa"/>
            <w:tcBorders>
              <w:top w:val="single" w:sz="4" w:space="0" w:color="auto"/>
              <w:left w:val="single" w:sz="4" w:space="0" w:color="auto"/>
              <w:bottom w:val="single" w:sz="4" w:space="0" w:color="auto"/>
              <w:right w:val="single" w:sz="4" w:space="0" w:color="auto"/>
            </w:tcBorders>
            <w:hideMark/>
          </w:tcPr>
          <w:p w14:paraId="2CB9C475" w14:textId="7AAD0887" w:rsidR="00784666" w:rsidRPr="006D2CCD" w:rsidRDefault="00784666" w:rsidP="00B47F9E">
            <w:pPr>
              <w:tabs>
                <w:tab w:val="left" w:pos="9923"/>
              </w:tabs>
              <w:spacing w:after="120"/>
              <w:ind w:right="-108"/>
              <w:jc w:val="both"/>
              <w:textAlignment w:val="auto"/>
              <w:rPr>
                <w:rFonts w:asciiTheme="minorHAnsi" w:hAnsiTheme="minorHAnsi" w:cstheme="minorHAnsi"/>
                <w:szCs w:val="24"/>
              </w:rPr>
            </w:pPr>
            <w:r w:rsidRPr="006D2CCD">
              <w:rPr>
                <w:rFonts w:asciiTheme="minorHAnsi" w:hAnsiTheme="minorHAnsi" w:cstheme="minorHAnsi"/>
                <w:szCs w:val="24"/>
              </w:rPr>
              <w:t>Vater und Großväter in der Hauptabteilung, Mutter und Großmütter mindestens in der zusätzlichen Abteilung eines Zuchtbuchs der Rasse eingetragen</w:t>
            </w:r>
          </w:p>
        </w:tc>
        <w:tc>
          <w:tcPr>
            <w:tcW w:w="4536" w:type="dxa"/>
            <w:tcBorders>
              <w:top w:val="single" w:sz="4" w:space="0" w:color="auto"/>
              <w:left w:val="single" w:sz="4" w:space="0" w:color="auto"/>
              <w:bottom w:val="single" w:sz="4" w:space="0" w:color="auto"/>
              <w:right w:val="single" w:sz="4" w:space="0" w:color="auto"/>
            </w:tcBorders>
            <w:hideMark/>
          </w:tcPr>
          <w:p w14:paraId="6DB27E97" w14:textId="6F126998" w:rsidR="00784666" w:rsidRPr="006D2CCD" w:rsidRDefault="00784666" w:rsidP="00B47F9E">
            <w:pPr>
              <w:tabs>
                <w:tab w:val="left" w:pos="9923"/>
              </w:tabs>
              <w:spacing w:after="120"/>
              <w:ind w:right="-108"/>
              <w:jc w:val="both"/>
              <w:textAlignment w:val="auto"/>
              <w:rPr>
                <w:rFonts w:asciiTheme="minorHAnsi" w:hAnsiTheme="minorHAnsi" w:cstheme="minorHAnsi"/>
                <w:szCs w:val="24"/>
              </w:rPr>
            </w:pPr>
            <w:r w:rsidRPr="006D2CCD">
              <w:rPr>
                <w:rFonts w:asciiTheme="minorHAnsi" w:hAnsiTheme="minorHAnsi" w:cstheme="minorHAnsi"/>
                <w:szCs w:val="24"/>
              </w:rPr>
              <w:t>Vater und Großväter in der Hauptabteilung, Mutter und Großmütter mindestens in der zusätzlichen Abteilung eines Zuchtbuchs der Rasse eingetragen</w:t>
            </w:r>
          </w:p>
        </w:tc>
      </w:tr>
      <w:tr w:rsidR="00784666" w:rsidRPr="006D2CCD" w14:paraId="169C8426" w14:textId="77777777" w:rsidTr="00784666">
        <w:tc>
          <w:tcPr>
            <w:tcW w:w="1271" w:type="dxa"/>
            <w:tcBorders>
              <w:top w:val="single" w:sz="4" w:space="0" w:color="auto"/>
              <w:left w:val="single" w:sz="4" w:space="0" w:color="auto"/>
              <w:bottom w:val="single" w:sz="4" w:space="0" w:color="auto"/>
              <w:right w:val="single" w:sz="4" w:space="0" w:color="auto"/>
            </w:tcBorders>
            <w:hideMark/>
          </w:tcPr>
          <w:p w14:paraId="268270B4" w14:textId="448B330C" w:rsidR="00784666" w:rsidRPr="006D2CCD" w:rsidRDefault="00784666" w:rsidP="00B47F9E">
            <w:pPr>
              <w:tabs>
                <w:tab w:val="left" w:pos="9923"/>
              </w:tabs>
              <w:spacing w:after="120"/>
              <w:ind w:right="-108"/>
              <w:jc w:val="center"/>
              <w:textAlignment w:val="auto"/>
              <w:rPr>
                <w:rFonts w:asciiTheme="minorHAnsi" w:hAnsiTheme="minorHAnsi" w:cstheme="minorHAnsi"/>
                <w:szCs w:val="24"/>
              </w:rPr>
            </w:pPr>
            <w:r w:rsidRPr="006D2CCD">
              <w:rPr>
                <w:rFonts w:asciiTheme="minorHAnsi" w:hAnsiTheme="minorHAnsi" w:cstheme="minorHAnsi"/>
                <w:szCs w:val="24"/>
              </w:rPr>
              <w:t>Zusätzliche Abteilung</w:t>
            </w:r>
          </w:p>
          <w:p w14:paraId="752A7AFC" w14:textId="77777777" w:rsidR="00784666" w:rsidRPr="006D2CCD" w:rsidRDefault="00784666" w:rsidP="00B47F9E">
            <w:pPr>
              <w:tabs>
                <w:tab w:val="left" w:pos="9923"/>
              </w:tabs>
              <w:spacing w:after="120"/>
              <w:ind w:right="-108"/>
              <w:jc w:val="center"/>
              <w:textAlignment w:val="auto"/>
              <w:rPr>
                <w:rFonts w:asciiTheme="minorHAnsi" w:hAnsiTheme="minorHAnsi" w:cstheme="minorHAnsi"/>
                <w:szCs w:val="24"/>
              </w:rPr>
            </w:pPr>
            <w:r w:rsidRPr="006D2CCD">
              <w:rPr>
                <w:rFonts w:asciiTheme="minorHAnsi" w:hAnsiTheme="minorHAnsi" w:cstheme="minorHAnsi"/>
                <w:szCs w:val="24"/>
              </w:rPr>
              <w:t>Klasse C (Vorbuch)</w:t>
            </w:r>
          </w:p>
        </w:tc>
        <w:tc>
          <w:tcPr>
            <w:tcW w:w="4536" w:type="dxa"/>
            <w:tcBorders>
              <w:top w:val="single" w:sz="4" w:space="0" w:color="auto"/>
              <w:left w:val="single" w:sz="4" w:space="0" w:color="auto"/>
              <w:bottom w:val="single" w:sz="4" w:space="0" w:color="auto"/>
              <w:right w:val="single" w:sz="4" w:space="0" w:color="auto"/>
            </w:tcBorders>
          </w:tcPr>
          <w:p w14:paraId="79BD0E54" w14:textId="77777777" w:rsidR="00784666" w:rsidRPr="006D2CCD" w:rsidRDefault="00784666" w:rsidP="00B47F9E">
            <w:pPr>
              <w:tabs>
                <w:tab w:val="left" w:pos="9923"/>
              </w:tabs>
              <w:spacing w:after="120"/>
              <w:ind w:left="-108" w:right="-108"/>
              <w:jc w:val="both"/>
              <w:textAlignment w:val="auto"/>
              <w:rPr>
                <w:rFonts w:asciiTheme="minorHAnsi" w:hAnsiTheme="minorHAnsi" w:cstheme="minorHAnsi"/>
                <w:szCs w:val="24"/>
              </w:rPr>
            </w:pPr>
          </w:p>
        </w:tc>
        <w:tc>
          <w:tcPr>
            <w:tcW w:w="4536" w:type="dxa"/>
            <w:tcBorders>
              <w:top w:val="single" w:sz="4" w:space="0" w:color="auto"/>
              <w:left w:val="single" w:sz="4" w:space="0" w:color="auto"/>
              <w:bottom w:val="single" w:sz="4" w:space="0" w:color="auto"/>
              <w:right w:val="single" w:sz="4" w:space="0" w:color="auto"/>
            </w:tcBorders>
            <w:hideMark/>
          </w:tcPr>
          <w:p w14:paraId="64DBA539" w14:textId="3069E6A7" w:rsidR="00784666" w:rsidRPr="006D2CCD" w:rsidRDefault="00784666" w:rsidP="00B47F9E">
            <w:pPr>
              <w:overflowPunct/>
              <w:autoSpaceDE/>
              <w:adjustRightInd/>
              <w:spacing w:after="120"/>
              <w:jc w:val="both"/>
              <w:textAlignment w:val="auto"/>
              <w:rPr>
                <w:rFonts w:asciiTheme="minorHAnsi" w:hAnsiTheme="minorHAnsi" w:cstheme="minorHAnsi"/>
                <w:szCs w:val="24"/>
              </w:rPr>
            </w:pPr>
            <w:r w:rsidRPr="006D2CCD">
              <w:rPr>
                <w:rFonts w:asciiTheme="minorHAnsi" w:hAnsiTheme="minorHAnsi" w:cstheme="minorHAnsi"/>
                <w:szCs w:val="24"/>
              </w:rPr>
              <w:t>Vater in der Hauptabteilung und Mutter mindestens in Klasse D eines Zuchtbuchs der Rasse eingetragen</w:t>
            </w:r>
          </w:p>
          <w:p w14:paraId="595E6D86" w14:textId="69C26703" w:rsidR="00784666" w:rsidRPr="006D2CCD" w:rsidRDefault="00784666" w:rsidP="00B47F9E">
            <w:pPr>
              <w:tabs>
                <w:tab w:val="left" w:pos="9923"/>
              </w:tabs>
              <w:spacing w:after="120"/>
              <w:ind w:left="-108" w:right="-108"/>
              <w:jc w:val="both"/>
              <w:textAlignment w:val="auto"/>
              <w:rPr>
                <w:rFonts w:asciiTheme="minorHAnsi" w:hAnsiTheme="minorHAnsi" w:cstheme="minorHAnsi"/>
                <w:szCs w:val="24"/>
              </w:rPr>
            </w:pPr>
            <w:r w:rsidRPr="006D2CCD">
              <w:rPr>
                <w:rFonts w:asciiTheme="minorHAnsi" w:hAnsiTheme="minorHAnsi" w:cstheme="minorHAnsi"/>
                <w:szCs w:val="24"/>
              </w:rPr>
              <w:t xml:space="preserve">  bewertet mit mind</w:t>
            </w:r>
            <w:r w:rsidR="0055780E" w:rsidRPr="006D2CCD">
              <w:rPr>
                <w:rFonts w:asciiTheme="minorHAnsi" w:hAnsiTheme="minorHAnsi" w:cstheme="minorHAnsi"/>
                <w:szCs w:val="24"/>
              </w:rPr>
              <w:t>estens</w:t>
            </w:r>
            <w:r w:rsidRPr="006D2CCD">
              <w:rPr>
                <w:rFonts w:asciiTheme="minorHAnsi" w:hAnsiTheme="minorHAnsi" w:cstheme="minorHAnsi"/>
                <w:szCs w:val="24"/>
              </w:rPr>
              <w:t xml:space="preserve"> Zuchtwertklasse II </w:t>
            </w:r>
          </w:p>
        </w:tc>
      </w:tr>
      <w:tr w:rsidR="00784666" w:rsidRPr="006D2CCD" w14:paraId="51EAAADE" w14:textId="77777777" w:rsidTr="00784666">
        <w:trPr>
          <w:trHeight w:val="1152"/>
        </w:trPr>
        <w:tc>
          <w:tcPr>
            <w:tcW w:w="1271" w:type="dxa"/>
            <w:tcBorders>
              <w:top w:val="single" w:sz="4" w:space="0" w:color="auto"/>
              <w:left w:val="single" w:sz="4" w:space="0" w:color="auto"/>
              <w:bottom w:val="single" w:sz="4" w:space="0" w:color="auto"/>
              <w:right w:val="single" w:sz="4" w:space="0" w:color="auto"/>
            </w:tcBorders>
            <w:hideMark/>
          </w:tcPr>
          <w:p w14:paraId="0D8670D0" w14:textId="2B322ABA" w:rsidR="00784666" w:rsidRPr="006D2CCD" w:rsidRDefault="00784666" w:rsidP="00B47F9E">
            <w:pPr>
              <w:tabs>
                <w:tab w:val="left" w:pos="9923"/>
              </w:tabs>
              <w:spacing w:after="120"/>
              <w:ind w:right="-108"/>
              <w:jc w:val="center"/>
              <w:textAlignment w:val="auto"/>
              <w:rPr>
                <w:rFonts w:asciiTheme="minorHAnsi" w:hAnsiTheme="minorHAnsi" w:cstheme="minorHAnsi"/>
                <w:szCs w:val="24"/>
              </w:rPr>
            </w:pPr>
            <w:r w:rsidRPr="006D2CCD">
              <w:rPr>
                <w:rFonts w:asciiTheme="minorHAnsi" w:hAnsiTheme="minorHAnsi" w:cstheme="minorHAnsi"/>
                <w:szCs w:val="24"/>
              </w:rPr>
              <w:lastRenderedPageBreak/>
              <w:t>Zusätzliche Abteilung</w:t>
            </w:r>
          </w:p>
          <w:p w14:paraId="79A28837" w14:textId="77777777" w:rsidR="00784666" w:rsidRPr="006D2CCD" w:rsidRDefault="00784666" w:rsidP="00B47F9E">
            <w:pPr>
              <w:tabs>
                <w:tab w:val="left" w:pos="9923"/>
              </w:tabs>
              <w:spacing w:after="120"/>
              <w:ind w:right="-108"/>
              <w:jc w:val="center"/>
              <w:textAlignment w:val="auto"/>
              <w:rPr>
                <w:rFonts w:asciiTheme="minorHAnsi" w:hAnsiTheme="minorHAnsi" w:cstheme="minorHAnsi"/>
                <w:szCs w:val="24"/>
              </w:rPr>
            </w:pPr>
            <w:r w:rsidRPr="006D2CCD">
              <w:rPr>
                <w:rFonts w:asciiTheme="minorHAnsi" w:hAnsiTheme="minorHAnsi" w:cstheme="minorHAnsi"/>
                <w:szCs w:val="24"/>
              </w:rPr>
              <w:t>Klasse D (Vorbuch)</w:t>
            </w:r>
          </w:p>
        </w:tc>
        <w:tc>
          <w:tcPr>
            <w:tcW w:w="4536" w:type="dxa"/>
            <w:tcBorders>
              <w:top w:val="single" w:sz="4" w:space="0" w:color="auto"/>
              <w:left w:val="single" w:sz="4" w:space="0" w:color="auto"/>
              <w:bottom w:val="single" w:sz="4" w:space="0" w:color="auto"/>
              <w:right w:val="single" w:sz="4" w:space="0" w:color="auto"/>
            </w:tcBorders>
          </w:tcPr>
          <w:p w14:paraId="6B50B012" w14:textId="77777777" w:rsidR="00784666" w:rsidRPr="006D2CCD" w:rsidRDefault="00784666" w:rsidP="00B47F9E">
            <w:pPr>
              <w:tabs>
                <w:tab w:val="left" w:pos="9923"/>
              </w:tabs>
              <w:spacing w:after="120"/>
              <w:ind w:right="-108"/>
              <w:jc w:val="both"/>
              <w:textAlignment w:val="auto"/>
              <w:rPr>
                <w:rFonts w:asciiTheme="minorHAnsi" w:hAnsiTheme="minorHAnsi" w:cstheme="minorHAnsi"/>
                <w:szCs w:val="24"/>
              </w:rPr>
            </w:pPr>
          </w:p>
        </w:tc>
        <w:tc>
          <w:tcPr>
            <w:tcW w:w="4536" w:type="dxa"/>
            <w:tcBorders>
              <w:top w:val="single" w:sz="4" w:space="0" w:color="auto"/>
              <w:left w:val="single" w:sz="4" w:space="0" w:color="auto"/>
              <w:bottom w:val="single" w:sz="4" w:space="0" w:color="auto"/>
              <w:right w:val="single" w:sz="4" w:space="0" w:color="auto"/>
            </w:tcBorders>
          </w:tcPr>
          <w:p w14:paraId="117F99C1" w14:textId="77777777" w:rsidR="00784666" w:rsidRPr="006D2CCD" w:rsidRDefault="00784666" w:rsidP="00B47F9E">
            <w:pPr>
              <w:overflowPunct/>
              <w:autoSpaceDE/>
              <w:adjustRightInd/>
              <w:spacing w:after="120"/>
              <w:jc w:val="both"/>
              <w:textAlignment w:val="auto"/>
              <w:rPr>
                <w:rFonts w:asciiTheme="minorHAnsi" w:hAnsiTheme="minorHAnsi" w:cstheme="minorHAnsi"/>
                <w:szCs w:val="24"/>
              </w:rPr>
            </w:pPr>
            <w:r w:rsidRPr="006D2CCD">
              <w:rPr>
                <w:rFonts w:asciiTheme="minorHAnsi" w:hAnsiTheme="minorHAnsi" w:cstheme="minorHAnsi"/>
                <w:szCs w:val="24"/>
              </w:rPr>
              <w:t>als rassetypisch beurteilt</w:t>
            </w:r>
          </w:p>
          <w:p w14:paraId="673A344A" w14:textId="77777777" w:rsidR="00784666" w:rsidRPr="006D2CCD" w:rsidRDefault="00784666" w:rsidP="00B47F9E">
            <w:pPr>
              <w:overflowPunct/>
              <w:autoSpaceDE/>
              <w:adjustRightInd/>
              <w:spacing w:after="120"/>
              <w:jc w:val="both"/>
              <w:textAlignment w:val="auto"/>
              <w:rPr>
                <w:rFonts w:asciiTheme="minorHAnsi" w:hAnsiTheme="minorHAnsi" w:cstheme="minorHAnsi"/>
                <w:szCs w:val="24"/>
              </w:rPr>
            </w:pPr>
          </w:p>
          <w:p w14:paraId="3EF4D70C" w14:textId="7DA1B4DD" w:rsidR="00784666" w:rsidRPr="006D2CCD" w:rsidRDefault="00784666" w:rsidP="00B47F9E">
            <w:pPr>
              <w:tabs>
                <w:tab w:val="left" w:pos="9923"/>
              </w:tabs>
              <w:spacing w:after="120"/>
              <w:ind w:right="-108"/>
              <w:jc w:val="both"/>
              <w:textAlignment w:val="auto"/>
              <w:rPr>
                <w:rFonts w:asciiTheme="minorHAnsi" w:hAnsiTheme="minorHAnsi" w:cstheme="minorHAnsi"/>
                <w:szCs w:val="24"/>
              </w:rPr>
            </w:pPr>
            <w:r w:rsidRPr="006D2CCD">
              <w:rPr>
                <w:rFonts w:asciiTheme="minorHAnsi" w:hAnsiTheme="minorHAnsi" w:cstheme="minorHAnsi"/>
                <w:szCs w:val="24"/>
              </w:rPr>
              <w:t>bewertet mit mind</w:t>
            </w:r>
            <w:r w:rsidR="0055780E" w:rsidRPr="006D2CCD">
              <w:rPr>
                <w:rFonts w:asciiTheme="minorHAnsi" w:hAnsiTheme="minorHAnsi" w:cstheme="minorHAnsi"/>
                <w:szCs w:val="24"/>
              </w:rPr>
              <w:t>estens</w:t>
            </w:r>
            <w:r w:rsidRPr="006D2CCD">
              <w:rPr>
                <w:rFonts w:asciiTheme="minorHAnsi" w:hAnsiTheme="minorHAnsi" w:cstheme="minorHAnsi"/>
                <w:szCs w:val="24"/>
              </w:rPr>
              <w:t xml:space="preserve"> Zuchtwert</w:t>
            </w:r>
            <w:r w:rsidRPr="006D2CCD">
              <w:rPr>
                <w:rFonts w:asciiTheme="minorHAnsi" w:hAnsiTheme="minorHAnsi" w:cstheme="minorHAnsi"/>
                <w:szCs w:val="24"/>
              </w:rPr>
              <w:softHyphen/>
              <w:t>klasse II</w:t>
            </w:r>
          </w:p>
        </w:tc>
      </w:tr>
    </w:tbl>
    <w:p w14:paraId="3053829B" w14:textId="77777777" w:rsidR="006D2CCD" w:rsidRPr="006D2CCD" w:rsidRDefault="006D2CCD" w:rsidP="006D2CCD">
      <w:pPr>
        <w:tabs>
          <w:tab w:val="left" w:pos="9923"/>
        </w:tabs>
        <w:ind w:right="281"/>
        <w:jc w:val="both"/>
        <w:rPr>
          <w:rFonts w:asciiTheme="minorHAnsi" w:eastAsia="Calibri" w:hAnsiTheme="minorHAnsi" w:cstheme="minorHAnsi"/>
          <w:szCs w:val="24"/>
          <w:lang w:eastAsia="en-US"/>
        </w:rPr>
      </w:pPr>
    </w:p>
    <w:p w14:paraId="6E73F5BC" w14:textId="77777777" w:rsidR="00552C00" w:rsidRPr="006D2CCD" w:rsidRDefault="00552C00" w:rsidP="006D2CCD">
      <w:pPr>
        <w:tabs>
          <w:tab w:val="left" w:pos="9923"/>
        </w:tabs>
        <w:ind w:right="284"/>
        <w:jc w:val="both"/>
        <w:rPr>
          <w:rFonts w:asciiTheme="minorHAnsi" w:hAnsiTheme="minorHAnsi" w:cstheme="minorHAnsi"/>
          <w:b/>
          <w:szCs w:val="24"/>
        </w:rPr>
      </w:pPr>
      <w:r w:rsidRPr="006D2CCD">
        <w:rPr>
          <w:rFonts w:asciiTheme="minorHAnsi" w:hAnsiTheme="minorHAnsi" w:cstheme="minorHAnsi"/>
          <w:b/>
          <w:szCs w:val="24"/>
        </w:rPr>
        <w:t>9. Selektion und Körung</w:t>
      </w:r>
    </w:p>
    <w:p w14:paraId="71A72EEC" w14:textId="77777777" w:rsidR="00552C00" w:rsidRPr="006D2CCD" w:rsidRDefault="00552C00" w:rsidP="006D2CCD">
      <w:pPr>
        <w:tabs>
          <w:tab w:val="left" w:pos="9923"/>
        </w:tabs>
        <w:ind w:right="281"/>
        <w:jc w:val="both"/>
        <w:rPr>
          <w:rFonts w:asciiTheme="minorHAnsi" w:hAnsiTheme="minorHAnsi" w:cstheme="minorHAnsi"/>
          <w:szCs w:val="24"/>
        </w:rPr>
      </w:pPr>
      <w:r w:rsidRPr="006D2CCD">
        <w:rPr>
          <w:rFonts w:asciiTheme="minorHAnsi" w:hAnsiTheme="minorHAnsi" w:cstheme="minorHAnsi"/>
          <w:szCs w:val="24"/>
        </w:rPr>
        <w:t>Die Selektion der Tiere und Zuordnung in die Klassen des Zuchtbuches erfolgt entsprechend der Exterieurbeurteilung unter Berücksichtigung ihrer Abstammung. Die Ergebnisse der Leistungsprüfung dienen der innerbetrieblichen Selektionsentscheidung.</w:t>
      </w:r>
    </w:p>
    <w:p w14:paraId="35C00241" w14:textId="77777777" w:rsidR="00552C00" w:rsidRPr="006D2CCD" w:rsidRDefault="00552C00" w:rsidP="006D2CCD">
      <w:pPr>
        <w:tabs>
          <w:tab w:val="left" w:pos="9923"/>
        </w:tabs>
        <w:ind w:right="281"/>
        <w:jc w:val="both"/>
        <w:rPr>
          <w:rFonts w:asciiTheme="minorHAnsi" w:hAnsiTheme="minorHAnsi" w:cstheme="minorHAnsi"/>
          <w:color w:val="0563C1"/>
          <w:szCs w:val="24"/>
          <w:u w:val="single"/>
        </w:rPr>
      </w:pPr>
      <w:r w:rsidRPr="006D2CCD">
        <w:rPr>
          <w:rFonts w:asciiTheme="minorHAnsi" w:hAnsiTheme="minorHAnsi" w:cstheme="minorHAnsi"/>
          <w:szCs w:val="24"/>
        </w:rPr>
        <w:t>Die Körung ist Voraussetzung für die Zuchtbucheintragung eines Bockes in die Klasse A des Zuchtbuches. Sie erfolgt entsprechend den Regelungen in der Satzung</w:t>
      </w:r>
      <w:r w:rsidRPr="006D2CCD">
        <w:rPr>
          <w:rFonts w:asciiTheme="minorHAnsi" w:hAnsiTheme="minorHAnsi" w:cstheme="minorHAnsi"/>
          <w:color w:val="0563C1"/>
          <w:szCs w:val="24"/>
          <w:u w:val="single"/>
        </w:rPr>
        <w:t>.</w:t>
      </w:r>
    </w:p>
    <w:p w14:paraId="22234E75" w14:textId="77777777" w:rsidR="00552C00" w:rsidRPr="006D2CCD" w:rsidRDefault="00552C00" w:rsidP="006D2CCD">
      <w:pPr>
        <w:tabs>
          <w:tab w:val="decimal" w:pos="0"/>
          <w:tab w:val="left" w:pos="284"/>
          <w:tab w:val="left" w:pos="567"/>
          <w:tab w:val="left" w:pos="9923"/>
        </w:tabs>
        <w:ind w:right="281"/>
        <w:jc w:val="both"/>
        <w:rPr>
          <w:rFonts w:asciiTheme="minorHAnsi" w:hAnsiTheme="minorHAnsi" w:cstheme="minorHAnsi"/>
          <w:szCs w:val="24"/>
        </w:rPr>
      </w:pPr>
      <w:r w:rsidRPr="006D2CCD">
        <w:rPr>
          <w:rFonts w:asciiTheme="minorHAnsi" w:hAnsiTheme="minorHAnsi" w:cstheme="minorHAnsi"/>
          <w:szCs w:val="24"/>
        </w:rPr>
        <w:t xml:space="preserve">Zur Körung werden nur Böcke zugelassen, </w:t>
      </w:r>
    </w:p>
    <w:p w14:paraId="3F85A5FC" w14:textId="35C42229" w:rsidR="00552C00" w:rsidRPr="006D2CCD" w:rsidRDefault="00552C00" w:rsidP="006D2CCD">
      <w:pPr>
        <w:pStyle w:val="Listenabsatz"/>
        <w:numPr>
          <w:ilvl w:val="0"/>
          <w:numId w:val="7"/>
        </w:numPr>
        <w:tabs>
          <w:tab w:val="left" w:pos="284"/>
          <w:tab w:val="left" w:pos="567"/>
          <w:tab w:val="left" w:pos="9923"/>
        </w:tabs>
        <w:overflowPunct/>
        <w:autoSpaceDE/>
        <w:autoSpaceDN/>
        <w:adjustRightInd/>
        <w:ind w:right="281"/>
        <w:jc w:val="both"/>
        <w:textAlignment w:val="auto"/>
        <w:rPr>
          <w:rFonts w:asciiTheme="minorHAnsi" w:hAnsiTheme="minorHAnsi" w:cstheme="minorHAnsi"/>
        </w:rPr>
      </w:pPr>
      <w:r w:rsidRPr="006D2CCD">
        <w:rPr>
          <w:rFonts w:asciiTheme="minorHAnsi" w:hAnsiTheme="minorHAnsi" w:cstheme="minorHAnsi"/>
        </w:rPr>
        <w:t xml:space="preserve">die in der Hauptabteilung des Zuchtbuchs eingetragen werden können, </w:t>
      </w:r>
    </w:p>
    <w:p w14:paraId="053D9954" w14:textId="218045DA" w:rsidR="00552C00" w:rsidRPr="006D2CCD" w:rsidRDefault="00552C00" w:rsidP="006D2CCD">
      <w:pPr>
        <w:pStyle w:val="Listenabsatz"/>
        <w:numPr>
          <w:ilvl w:val="0"/>
          <w:numId w:val="7"/>
        </w:numPr>
        <w:tabs>
          <w:tab w:val="left" w:pos="284"/>
          <w:tab w:val="left" w:pos="567"/>
          <w:tab w:val="left" w:pos="9923"/>
        </w:tabs>
        <w:overflowPunct/>
        <w:autoSpaceDE/>
        <w:autoSpaceDN/>
        <w:adjustRightInd/>
        <w:ind w:right="281"/>
        <w:jc w:val="both"/>
        <w:textAlignment w:val="auto"/>
        <w:rPr>
          <w:rFonts w:asciiTheme="minorHAnsi" w:hAnsiTheme="minorHAnsi" w:cstheme="minorHAnsi"/>
        </w:rPr>
      </w:pPr>
      <w:r w:rsidRPr="006D2CCD">
        <w:rPr>
          <w:rFonts w:asciiTheme="minorHAnsi" w:hAnsiTheme="minorHAnsi" w:cstheme="minorHAnsi"/>
        </w:rPr>
        <w:t>deren Väter in der Klasse A des Zuchtbuchs eingetragen und leistungsgeprüft sind,</w:t>
      </w:r>
    </w:p>
    <w:p w14:paraId="23526573" w14:textId="7E546727" w:rsidR="005604F6" w:rsidRPr="006D2CCD" w:rsidRDefault="005604F6" w:rsidP="006D2CCD">
      <w:pPr>
        <w:pStyle w:val="Listenabsatz"/>
        <w:numPr>
          <w:ilvl w:val="0"/>
          <w:numId w:val="7"/>
        </w:numPr>
        <w:tabs>
          <w:tab w:val="left" w:pos="284"/>
          <w:tab w:val="left" w:pos="567"/>
          <w:tab w:val="left" w:pos="9923"/>
        </w:tabs>
        <w:overflowPunct/>
        <w:autoSpaceDE/>
        <w:autoSpaceDN/>
        <w:adjustRightInd/>
        <w:ind w:right="281"/>
        <w:jc w:val="both"/>
        <w:textAlignment w:val="auto"/>
        <w:rPr>
          <w:rFonts w:asciiTheme="minorHAnsi" w:hAnsiTheme="minorHAnsi" w:cstheme="minorHAnsi"/>
        </w:rPr>
      </w:pPr>
      <w:r w:rsidRPr="006D2CCD">
        <w:rPr>
          <w:rFonts w:asciiTheme="minorHAnsi" w:hAnsiTheme="minorHAnsi" w:cstheme="minorHAnsi"/>
        </w:rPr>
        <w:t>deren M</w:t>
      </w:r>
      <w:r w:rsidR="00B47F9E">
        <w:rPr>
          <w:rFonts w:asciiTheme="minorHAnsi" w:hAnsiTheme="minorHAnsi" w:cstheme="minorHAnsi"/>
        </w:rPr>
        <w:t>ü</w:t>
      </w:r>
      <w:r w:rsidRPr="006D2CCD">
        <w:rPr>
          <w:rFonts w:asciiTheme="minorHAnsi" w:hAnsiTheme="minorHAnsi" w:cstheme="minorHAnsi"/>
        </w:rPr>
        <w:t xml:space="preserve">tter leistungsgeprüft und mindestens </w:t>
      </w:r>
      <w:r w:rsidR="00B47F9E">
        <w:rPr>
          <w:rFonts w:asciiTheme="minorHAnsi" w:hAnsiTheme="minorHAnsi" w:cstheme="minorHAnsi"/>
        </w:rPr>
        <w:t>mit Zuchtwertklasse</w:t>
      </w:r>
      <w:r w:rsidRPr="006D2CCD">
        <w:rPr>
          <w:rFonts w:asciiTheme="minorHAnsi" w:hAnsiTheme="minorHAnsi" w:cstheme="minorHAnsi"/>
        </w:rPr>
        <w:t xml:space="preserve"> II bewertet ist</w:t>
      </w:r>
    </w:p>
    <w:p w14:paraId="272FEAC2" w14:textId="46C8CFCD" w:rsidR="00552C00" w:rsidRPr="006D2CCD" w:rsidRDefault="00552C00" w:rsidP="006D2CCD">
      <w:pPr>
        <w:pStyle w:val="Listenabsatz"/>
        <w:numPr>
          <w:ilvl w:val="0"/>
          <w:numId w:val="7"/>
        </w:numPr>
        <w:tabs>
          <w:tab w:val="left" w:pos="284"/>
          <w:tab w:val="left" w:pos="426"/>
          <w:tab w:val="left" w:pos="9923"/>
        </w:tabs>
        <w:overflowPunct/>
        <w:autoSpaceDE/>
        <w:autoSpaceDN/>
        <w:adjustRightInd/>
        <w:ind w:right="281"/>
        <w:jc w:val="both"/>
        <w:textAlignment w:val="auto"/>
        <w:rPr>
          <w:rFonts w:asciiTheme="minorHAnsi" w:hAnsiTheme="minorHAnsi" w:cstheme="minorHAnsi"/>
        </w:rPr>
      </w:pPr>
      <w:r w:rsidRPr="006D2CCD">
        <w:rPr>
          <w:rFonts w:asciiTheme="minorHAnsi" w:hAnsiTheme="minorHAnsi" w:cstheme="minorHAnsi"/>
        </w:rPr>
        <w:t>die keine gesundheitlichen Beeinträchtigungen aufweisen (Zuchttaugl</w:t>
      </w:r>
      <w:r w:rsidR="001C7084">
        <w:rPr>
          <w:rFonts w:asciiTheme="minorHAnsi" w:hAnsiTheme="minorHAnsi" w:cstheme="minorHAnsi"/>
        </w:rPr>
        <w:t>i</w:t>
      </w:r>
      <w:r w:rsidRPr="006D2CCD">
        <w:rPr>
          <w:rFonts w:asciiTheme="minorHAnsi" w:hAnsiTheme="minorHAnsi" w:cstheme="minorHAnsi"/>
        </w:rPr>
        <w:t>chkeit, keine Gebiss- und Hodenanomalien).</w:t>
      </w:r>
    </w:p>
    <w:p w14:paraId="744DD3A3" w14:textId="77777777" w:rsidR="00552C00" w:rsidRPr="006D2CCD" w:rsidRDefault="00552C00" w:rsidP="006D2CCD">
      <w:pPr>
        <w:tabs>
          <w:tab w:val="decimal" w:pos="0"/>
          <w:tab w:val="left" w:pos="284"/>
          <w:tab w:val="left" w:pos="567"/>
          <w:tab w:val="left" w:pos="9923"/>
        </w:tabs>
        <w:ind w:right="281"/>
        <w:jc w:val="both"/>
        <w:rPr>
          <w:rFonts w:asciiTheme="minorHAnsi" w:hAnsiTheme="minorHAnsi" w:cstheme="minorHAnsi"/>
          <w:szCs w:val="24"/>
        </w:rPr>
      </w:pPr>
    </w:p>
    <w:p w14:paraId="378EE8D4" w14:textId="77777777" w:rsidR="004738EB" w:rsidRPr="00DE3286" w:rsidRDefault="004738EB" w:rsidP="006D2CCD">
      <w:pPr>
        <w:tabs>
          <w:tab w:val="decimal" w:pos="0"/>
          <w:tab w:val="left" w:pos="284"/>
          <w:tab w:val="left" w:pos="567"/>
        </w:tabs>
        <w:ind w:right="567"/>
        <w:jc w:val="both"/>
        <w:rPr>
          <w:rFonts w:asciiTheme="minorHAnsi" w:hAnsiTheme="minorHAnsi" w:cstheme="minorHAnsi"/>
          <w:szCs w:val="24"/>
        </w:rPr>
      </w:pPr>
      <w:r w:rsidRPr="00DE3286">
        <w:rPr>
          <w:rFonts w:asciiTheme="minorHAnsi" w:hAnsiTheme="minorHAnsi" w:cstheme="minorHAnsi"/>
          <w:szCs w:val="24"/>
        </w:rPr>
        <w:t xml:space="preserve">Mindestanforderung an die Körung eines Zuchtbockes bezüglich der Abstammung: </w:t>
      </w:r>
    </w:p>
    <w:tbl>
      <w:tblPr>
        <w:tblW w:w="0" w:type="auto"/>
        <w:tblCellMar>
          <w:left w:w="0" w:type="dxa"/>
          <w:right w:w="0" w:type="dxa"/>
        </w:tblCellMar>
        <w:tblLook w:val="04A0" w:firstRow="1" w:lastRow="0" w:firstColumn="1" w:lastColumn="0" w:noHBand="0" w:noVBand="1"/>
      </w:tblPr>
      <w:tblGrid>
        <w:gridCol w:w="1879"/>
        <w:gridCol w:w="1879"/>
        <w:gridCol w:w="1879"/>
        <w:gridCol w:w="1879"/>
      </w:tblGrid>
      <w:tr w:rsidR="00B47F9E" w:rsidRPr="00090724" w14:paraId="733ABA21" w14:textId="77777777" w:rsidTr="006B01A7">
        <w:tc>
          <w:tcPr>
            <w:tcW w:w="187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429EB88" w14:textId="77777777" w:rsidR="00B47F9E" w:rsidRPr="00090724" w:rsidRDefault="00B47F9E" w:rsidP="006B01A7">
            <w:pPr>
              <w:jc w:val="center"/>
              <w:rPr>
                <w:rFonts w:ascii="Calibri" w:hAnsi="Calibri" w:cs="Calibri"/>
                <w:sz w:val="22"/>
              </w:rPr>
            </w:pPr>
            <w:r w:rsidRPr="00090724">
              <w:rPr>
                <w:rFonts w:ascii="Calibri" w:hAnsi="Calibri" w:cs="Calibri"/>
                <w:color w:val="222A35"/>
                <w:szCs w:val="24"/>
              </w:rPr>
              <w:t>A männl.</w:t>
            </w:r>
          </w:p>
        </w:tc>
        <w:tc>
          <w:tcPr>
            <w:tcW w:w="187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73DAD35" w14:textId="498D0383" w:rsidR="00B47F9E" w:rsidRPr="00090724" w:rsidRDefault="00B47F9E" w:rsidP="006B01A7">
            <w:pPr>
              <w:jc w:val="center"/>
              <w:rPr>
                <w:rFonts w:ascii="Calibri" w:hAnsi="Calibri" w:cs="Calibri"/>
              </w:rPr>
            </w:pPr>
            <w:r w:rsidRPr="00090724">
              <w:rPr>
                <w:rFonts w:ascii="Calibri" w:hAnsi="Calibri" w:cs="Calibri"/>
                <w:color w:val="000000"/>
                <w:szCs w:val="24"/>
              </w:rPr>
              <w:t>A männl.</w:t>
            </w:r>
          </w:p>
        </w:tc>
        <w:tc>
          <w:tcPr>
            <w:tcW w:w="187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42A73D6" w14:textId="77777777" w:rsidR="00B47F9E" w:rsidRPr="00090724" w:rsidRDefault="00B47F9E" w:rsidP="006B01A7">
            <w:pPr>
              <w:jc w:val="center"/>
              <w:rPr>
                <w:rFonts w:ascii="Calibri" w:hAnsi="Calibri" w:cs="Calibri"/>
              </w:rPr>
            </w:pPr>
            <w:r w:rsidRPr="00090724">
              <w:rPr>
                <w:rFonts w:ascii="Calibri" w:hAnsi="Calibri" w:cs="Calibri"/>
                <w:color w:val="222A35"/>
                <w:szCs w:val="24"/>
              </w:rPr>
              <w:t>A</w:t>
            </w:r>
            <w:r w:rsidRPr="00090724">
              <w:rPr>
                <w:rFonts w:ascii="Calibri" w:hAnsi="Calibri" w:cs="Calibri"/>
                <w:color w:val="000000"/>
                <w:szCs w:val="24"/>
              </w:rPr>
              <w:t xml:space="preserve"> männl.</w:t>
            </w:r>
          </w:p>
        </w:tc>
        <w:tc>
          <w:tcPr>
            <w:tcW w:w="187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AAD1AD" w14:textId="41CC82C5" w:rsidR="00B47F9E" w:rsidRPr="00090724" w:rsidRDefault="00B47F9E" w:rsidP="006B01A7">
            <w:pPr>
              <w:jc w:val="center"/>
              <w:rPr>
                <w:rFonts w:ascii="Calibri" w:hAnsi="Calibri" w:cs="Calibri"/>
              </w:rPr>
            </w:pPr>
            <w:r w:rsidRPr="00090724">
              <w:rPr>
                <w:rFonts w:ascii="Calibri" w:hAnsi="Calibri" w:cs="Calibri"/>
                <w:color w:val="222A35"/>
                <w:szCs w:val="24"/>
              </w:rPr>
              <w:t>A</w:t>
            </w:r>
          </w:p>
        </w:tc>
      </w:tr>
      <w:tr w:rsidR="00B47F9E" w:rsidRPr="00090724" w14:paraId="4AA408E5" w14:textId="77777777" w:rsidTr="006B01A7">
        <w:tc>
          <w:tcPr>
            <w:tcW w:w="0" w:type="auto"/>
            <w:vMerge/>
            <w:tcBorders>
              <w:top w:val="single" w:sz="8" w:space="0" w:color="auto"/>
              <w:left w:val="single" w:sz="8" w:space="0" w:color="auto"/>
              <w:bottom w:val="single" w:sz="8" w:space="0" w:color="auto"/>
              <w:right w:val="single" w:sz="8" w:space="0" w:color="auto"/>
            </w:tcBorders>
            <w:vAlign w:val="center"/>
            <w:hideMark/>
          </w:tcPr>
          <w:p w14:paraId="2F036D7D" w14:textId="77777777" w:rsidR="00B47F9E" w:rsidRPr="00090724" w:rsidRDefault="00B47F9E" w:rsidP="006B01A7">
            <w:pPr>
              <w:jc w:val="center"/>
              <w:rPr>
                <w:rFonts w:ascii="Calibri" w:eastAsia="Calibri" w:hAnsi="Calibri" w:cs="Calibri"/>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318C24A9" w14:textId="77777777" w:rsidR="00B47F9E" w:rsidRPr="00090724" w:rsidRDefault="00B47F9E" w:rsidP="006B01A7">
            <w:pPr>
              <w:jc w:val="center"/>
              <w:rPr>
                <w:rFonts w:ascii="Calibri" w:eastAsia="Calibri" w:hAnsi="Calibri" w:cs="Calibri"/>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68672F79" w14:textId="77777777" w:rsidR="00B47F9E" w:rsidRPr="00090724" w:rsidRDefault="00B47F9E" w:rsidP="006B01A7">
            <w:pPr>
              <w:jc w:val="center"/>
              <w:rPr>
                <w:rFonts w:ascii="Calibri" w:eastAsia="Calibri" w:hAnsi="Calibri" w:cs="Calibri"/>
                <w:sz w:val="22"/>
                <w:szCs w:val="22"/>
                <w:lang w:eastAsia="en-US"/>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952B1E" w14:textId="5DC192A9" w:rsidR="00B47F9E" w:rsidRPr="00090724" w:rsidRDefault="00B47F9E" w:rsidP="006B01A7">
            <w:pPr>
              <w:jc w:val="center"/>
              <w:rPr>
                <w:rFonts w:ascii="Calibri" w:hAnsi="Calibri" w:cs="Calibri"/>
              </w:rPr>
            </w:pPr>
            <w:r w:rsidRPr="00090724">
              <w:rPr>
                <w:rFonts w:ascii="Calibri" w:hAnsi="Calibri" w:cs="Calibri"/>
                <w:color w:val="222A35"/>
                <w:szCs w:val="24"/>
              </w:rPr>
              <w:t>C</w:t>
            </w:r>
          </w:p>
        </w:tc>
      </w:tr>
      <w:tr w:rsidR="00B47F9E" w:rsidRPr="00090724" w14:paraId="0406F48E" w14:textId="77777777" w:rsidTr="006B01A7">
        <w:tc>
          <w:tcPr>
            <w:tcW w:w="0" w:type="auto"/>
            <w:vMerge/>
            <w:tcBorders>
              <w:top w:val="single" w:sz="8" w:space="0" w:color="auto"/>
              <w:left w:val="single" w:sz="8" w:space="0" w:color="auto"/>
              <w:bottom w:val="single" w:sz="8" w:space="0" w:color="auto"/>
              <w:right w:val="single" w:sz="8" w:space="0" w:color="auto"/>
            </w:tcBorders>
            <w:vAlign w:val="center"/>
            <w:hideMark/>
          </w:tcPr>
          <w:p w14:paraId="11F621B8" w14:textId="77777777" w:rsidR="00B47F9E" w:rsidRPr="00090724" w:rsidRDefault="00B47F9E" w:rsidP="006B01A7">
            <w:pPr>
              <w:jc w:val="center"/>
              <w:rPr>
                <w:rFonts w:ascii="Calibri" w:eastAsia="Calibri" w:hAnsi="Calibri" w:cs="Calibri"/>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2A78523B" w14:textId="77777777" w:rsidR="00B47F9E" w:rsidRPr="00090724" w:rsidRDefault="00B47F9E" w:rsidP="006B01A7">
            <w:pPr>
              <w:jc w:val="center"/>
              <w:rPr>
                <w:rFonts w:ascii="Calibri" w:eastAsia="Calibri" w:hAnsi="Calibri" w:cs="Calibri"/>
                <w:sz w:val="22"/>
                <w:szCs w:val="22"/>
                <w:lang w:eastAsia="en-US"/>
              </w:rPr>
            </w:pPr>
          </w:p>
        </w:tc>
        <w:tc>
          <w:tcPr>
            <w:tcW w:w="187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F778B9" w14:textId="66244817" w:rsidR="00B47F9E" w:rsidRPr="00090724" w:rsidRDefault="00B47F9E" w:rsidP="006B01A7">
            <w:pPr>
              <w:jc w:val="center"/>
              <w:rPr>
                <w:rFonts w:ascii="Calibri" w:hAnsi="Calibri" w:cs="Calibri"/>
              </w:rPr>
            </w:pPr>
            <w:r w:rsidRPr="00090724">
              <w:rPr>
                <w:rFonts w:ascii="Calibri" w:hAnsi="Calibri" w:cs="Calibri"/>
                <w:color w:val="222A35"/>
                <w:szCs w:val="24"/>
              </w:rPr>
              <w:t>C weibl.</w:t>
            </w: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DF4281" w14:textId="18EE8D60" w:rsidR="00B47F9E" w:rsidRPr="00090724" w:rsidRDefault="00B47F9E" w:rsidP="006B01A7">
            <w:pPr>
              <w:jc w:val="center"/>
              <w:rPr>
                <w:rFonts w:ascii="Calibri" w:hAnsi="Calibri" w:cs="Calibri"/>
              </w:rPr>
            </w:pPr>
            <w:r w:rsidRPr="00090724">
              <w:rPr>
                <w:rFonts w:ascii="Calibri" w:hAnsi="Calibri" w:cs="Calibri"/>
                <w:color w:val="000000"/>
                <w:szCs w:val="24"/>
              </w:rPr>
              <w:t>A</w:t>
            </w:r>
          </w:p>
        </w:tc>
      </w:tr>
      <w:tr w:rsidR="00B47F9E" w:rsidRPr="00090724" w14:paraId="6232ECC3" w14:textId="77777777" w:rsidTr="006B01A7">
        <w:tc>
          <w:tcPr>
            <w:tcW w:w="0" w:type="auto"/>
            <w:vMerge/>
            <w:tcBorders>
              <w:top w:val="single" w:sz="8" w:space="0" w:color="auto"/>
              <w:left w:val="single" w:sz="8" w:space="0" w:color="auto"/>
              <w:bottom w:val="single" w:sz="8" w:space="0" w:color="auto"/>
              <w:right w:val="single" w:sz="8" w:space="0" w:color="auto"/>
            </w:tcBorders>
            <w:vAlign w:val="center"/>
            <w:hideMark/>
          </w:tcPr>
          <w:p w14:paraId="19E0AD13" w14:textId="77777777" w:rsidR="00B47F9E" w:rsidRPr="00090724" w:rsidRDefault="00B47F9E" w:rsidP="006B01A7">
            <w:pPr>
              <w:jc w:val="center"/>
              <w:rPr>
                <w:rFonts w:ascii="Calibri" w:eastAsia="Calibri" w:hAnsi="Calibri" w:cs="Calibri"/>
                <w:sz w:val="22"/>
                <w:szCs w:val="22"/>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5B5C824D" w14:textId="77777777" w:rsidR="00B47F9E" w:rsidRPr="00090724" w:rsidRDefault="00B47F9E" w:rsidP="006B01A7">
            <w:pPr>
              <w:jc w:val="center"/>
              <w:rPr>
                <w:rFonts w:ascii="Calibri" w:eastAsia="Calibri" w:hAnsi="Calibri" w:cs="Calibri"/>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06FF99FF" w14:textId="77777777" w:rsidR="00B47F9E" w:rsidRPr="00090724" w:rsidRDefault="00B47F9E" w:rsidP="006B01A7">
            <w:pPr>
              <w:jc w:val="center"/>
              <w:rPr>
                <w:rFonts w:ascii="Calibri" w:eastAsia="Calibri" w:hAnsi="Calibri" w:cs="Calibri"/>
                <w:sz w:val="22"/>
                <w:szCs w:val="22"/>
                <w:lang w:eastAsia="en-US"/>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C36CD5" w14:textId="12B24863" w:rsidR="00B47F9E" w:rsidRPr="00090724" w:rsidRDefault="00B47F9E" w:rsidP="006B01A7">
            <w:pPr>
              <w:jc w:val="center"/>
              <w:rPr>
                <w:rFonts w:ascii="Calibri" w:hAnsi="Calibri" w:cs="Calibri"/>
              </w:rPr>
            </w:pPr>
            <w:r w:rsidRPr="00090724">
              <w:rPr>
                <w:rFonts w:ascii="Calibri" w:hAnsi="Calibri" w:cs="Calibri"/>
                <w:color w:val="222A35"/>
                <w:szCs w:val="24"/>
              </w:rPr>
              <w:t>D</w:t>
            </w:r>
          </w:p>
        </w:tc>
      </w:tr>
      <w:tr w:rsidR="00B47F9E" w:rsidRPr="00090724" w14:paraId="127EBC44" w14:textId="77777777" w:rsidTr="006B01A7">
        <w:tc>
          <w:tcPr>
            <w:tcW w:w="0" w:type="auto"/>
            <w:vMerge/>
            <w:tcBorders>
              <w:top w:val="single" w:sz="8" w:space="0" w:color="auto"/>
              <w:left w:val="single" w:sz="8" w:space="0" w:color="auto"/>
              <w:bottom w:val="single" w:sz="8" w:space="0" w:color="auto"/>
              <w:right w:val="single" w:sz="8" w:space="0" w:color="auto"/>
            </w:tcBorders>
            <w:vAlign w:val="center"/>
            <w:hideMark/>
          </w:tcPr>
          <w:p w14:paraId="56B1D652" w14:textId="77777777" w:rsidR="00B47F9E" w:rsidRPr="00090724" w:rsidRDefault="00B47F9E" w:rsidP="006B01A7">
            <w:pPr>
              <w:jc w:val="center"/>
              <w:rPr>
                <w:rFonts w:ascii="Calibri" w:eastAsia="Calibri" w:hAnsi="Calibri" w:cs="Calibri"/>
                <w:sz w:val="22"/>
                <w:szCs w:val="22"/>
                <w:lang w:eastAsia="en-US"/>
              </w:rPr>
            </w:pPr>
          </w:p>
        </w:tc>
        <w:tc>
          <w:tcPr>
            <w:tcW w:w="187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77EDB0" w14:textId="77777777" w:rsidR="00B47F9E" w:rsidRPr="00090724" w:rsidRDefault="00B47F9E" w:rsidP="006B01A7">
            <w:pPr>
              <w:jc w:val="center"/>
              <w:rPr>
                <w:rFonts w:ascii="Calibri" w:hAnsi="Calibri" w:cs="Calibri"/>
              </w:rPr>
            </w:pPr>
            <w:r w:rsidRPr="00090724">
              <w:rPr>
                <w:rFonts w:ascii="Calibri" w:hAnsi="Calibri" w:cs="Calibri"/>
                <w:color w:val="222A35"/>
                <w:szCs w:val="24"/>
              </w:rPr>
              <w:t>C weibl.</w:t>
            </w:r>
          </w:p>
        </w:tc>
        <w:tc>
          <w:tcPr>
            <w:tcW w:w="187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6E67A57" w14:textId="77777777" w:rsidR="00B47F9E" w:rsidRPr="00090724" w:rsidRDefault="00B47F9E" w:rsidP="006B01A7">
            <w:pPr>
              <w:jc w:val="center"/>
              <w:rPr>
                <w:rFonts w:ascii="Calibri" w:hAnsi="Calibri" w:cs="Calibri"/>
                <w:color w:val="222A35"/>
                <w:szCs w:val="24"/>
              </w:rPr>
            </w:pPr>
            <w:r w:rsidRPr="00090724">
              <w:rPr>
                <w:rFonts w:ascii="Calibri" w:hAnsi="Calibri" w:cs="Calibri"/>
                <w:color w:val="000000"/>
                <w:szCs w:val="24"/>
              </w:rPr>
              <w:t>A männl.</w:t>
            </w: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F029C1" w14:textId="5C8FAD65" w:rsidR="00B47F9E" w:rsidRPr="00090724" w:rsidRDefault="00B47F9E" w:rsidP="006B01A7">
            <w:pPr>
              <w:jc w:val="center"/>
              <w:rPr>
                <w:rFonts w:ascii="Calibri" w:hAnsi="Calibri" w:cs="Calibri"/>
                <w:color w:val="000000"/>
                <w:szCs w:val="24"/>
              </w:rPr>
            </w:pPr>
            <w:r w:rsidRPr="00090724">
              <w:rPr>
                <w:rFonts w:ascii="Calibri" w:hAnsi="Calibri" w:cs="Calibri"/>
                <w:color w:val="222A35"/>
                <w:szCs w:val="24"/>
              </w:rPr>
              <w:t>A</w:t>
            </w:r>
          </w:p>
        </w:tc>
      </w:tr>
      <w:tr w:rsidR="00B47F9E" w:rsidRPr="00090724" w14:paraId="7C49C86E" w14:textId="77777777" w:rsidTr="006B01A7">
        <w:tc>
          <w:tcPr>
            <w:tcW w:w="0" w:type="auto"/>
            <w:vMerge/>
            <w:tcBorders>
              <w:top w:val="single" w:sz="8" w:space="0" w:color="auto"/>
              <w:left w:val="single" w:sz="8" w:space="0" w:color="auto"/>
              <w:bottom w:val="single" w:sz="8" w:space="0" w:color="auto"/>
              <w:right w:val="single" w:sz="8" w:space="0" w:color="auto"/>
            </w:tcBorders>
            <w:vAlign w:val="center"/>
            <w:hideMark/>
          </w:tcPr>
          <w:p w14:paraId="23092671" w14:textId="77777777" w:rsidR="00B47F9E" w:rsidRPr="00090724" w:rsidRDefault="00B47F9E" w:rsidP="006B01A7">
            <w:pPr>
              <w:jc w:val="center"/>
              <w:rPr>
                <w:rFonts w:ascii="Calibri" w:eastAsia="Calibri" w:hAnsi="Calibri" w:cs="Calibri"/>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31147732" w14:textId="77777777" w:rsidR="00B47F9E" w:rsidRPr="00090724" w:rsidRDefault="00B47F9E" w:rsidP="006B01A7">
            <w:pPr>
              <w:jc w:val="center"/>
              <w:rPr>
                <w:rFonts w:ascii="Calibri" w:eastAsia="Calibri" w:hAnsi="Calibri" w:cs="Calibri"/>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792D9134" w14:textId="77777777" w:rsidR="00B47F9E" w:rsidRPr="00090724" w:rsidRDefault="00B47F9E" w:rsidP="006B01A7">
            <w:pPr>
              <w:jc w:val="center"/>
              <w:rPr>
                <w:rFonts w:ascii="Calibri" w:eastAsia="Calibri" w:hAnsi="Calibri" w:cs="Calibri"/>
                <w:color w:val="222A35"/>
                <w:szCs w:val="24"/>
                <w:lang w:eastAsia="en-US"/>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286223" w14:textId="0EFBD4B6" w:rsidR="00B47F9E" w:rsidRPr="00090724" w:rsidRDefault="00B47F9E" w:rsidP="006B01A7">
            <w:pPr>
              <w:jc w:val="center"/>
              <w:rPr>
                <w:rFonts w:ascii="Calibri" w:hAnsi="Calibri" w:cs="Calibri"/>
                <w:sz w:val="22"/>
                <w:szCs w:val="22"/>
              </w:rPr>
            </w:pPr>
            <w:r w:rsidRPr="00090724">
              <w:rPr>
                <w:rFonts w:ascii="Calibri" w:hAnsi="Calibri" w:cs="Calibri"/>
                <w:color w:val="222A35"/>
                <w:szCs w:val="24"/>
              </w:rPr>
              <w:t>C</w:t>
            </w:r>
          </w:p>
        </w:tc>
      </w:tr>
      <w:tr w:rsidR="00B47F9E" w:rsidRPr="00090724" w14:paraId="12777BA1" w14:textId="77777777" w:rsidTr="006B01A7">
        <w:tc>
          <w:tcPr>
            <w:tcW w:w="0" w:type="auto"/>
            <w:vMerge/>
            <w:tcBorders>
              <w:top w:val="single" w:sz="8" w:space="0" w:color="auto"/>
              <w:left w:val="single" w:sz="8" w:space="0" w:color="auto"/>
              <w:bottom w:val="single" w:sz="8" w:space="0" w:color="auto"/>
              <w:right w:val="single" w:sz="8" w:space="0" w:color="auto"/>
            </w:tcBorders>
            <w:vAlign w:val="center"/>
            <w:hideMark/>
          </w:tcPr>
          <w:p w14:paraId="359B1D7F" w14:textId="77777777" w:rsidR="00B47F9E" w:rsidRPr="00090724" w:rsidRDefault="00B47F9E" w:rsidP="006B01A7">
            <w:pPr>
              <w:jc w:val="center"/>
              <w:rPr>
                <w:rFonts w:ascii="Calibri" w:eastAsia="Calibri" w:hAnsi="Calibri" w:cs="Calibri"/>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1AC75C98" w14:textId="77777777" w:rsidR="00B47F9E" w:rsidRPr="00090724" w:rsidRDefault="00B47F9E" w:rsidP="006B01A7">
            <w:pPr>
              <w:jc w:val="center"/>
              <w:rPr>
                <w:rFonts w:ascii="Calibri" w:eastAsia="Calibri" w:hAnsi="Calibri" w:cs="Calibri"/>
                <w:sz w:val="22"/>
                <w:szCs w:val="22"/>
                <w:lang w:eastAsia="en-US"/>
              </w:rPr>
            </w:pPr>
          </w:p>
        </w:tc>
        <w:tc>
          <w:tcPr>
            <w:tcW w:w="1879"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37E352" w14:textId="77777777" w:rsidR="00B47F9E" w:rsidRPr="00090724" w:rsidRDefault="00B47F9E" w:rsidP="006B01A7">
            <w:pPr>
              <w:jc w:val="center"/>
              <w:rPr>
                <w:rFonts w:ascii="Calibri" w:hAnsi="Calibri" w:cs="Calibri"/>
              </w:rPr>
            </w:pPr>
            <w:r w:rsidRPr="00090724">
              <w:rPr>
                <w:rFonts w:ascii="Calibri" w:hAnsi="Calibri" w:cs="Calibri"/>
                <w:color w:val="222A35"/>
                <w:szCs w:val="24"/>
              </w:rPr>
              <w:t>D weibl.</w:t>
            </w: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18B229" w14:textId="6E1BF580" w:rsidR="00B47F9E" w:rsidRPr="00090724" w:rsidRDefault="00B47F9E" w:rsidP="006B01A7">
            <w:pPr>
              <w:jc w:val="center"/>
              <w:rPr>
                <w:rFonts w:ascii="Calibri" w:hAnsi="Calibri" w:cs="Calibri"/>
              </w:rPr>
            </w:pPr>
          </w:p>
        </w:tc>
      </w:tr>
      <w:tr w:rsidR="00B47F9E" w:rsidRPr="00090724" w14:paraId="0161A51F" w14:textId="77777777" w:rsidTr="006B01A7">
        <w:tc>
          <w:tcPr>
            <w:tcW w:w="0" w:type="auto"/>
            <w:vMerge/>
            <w:tcBorders>
              <w:top w:val="single" w:sz="8" w:space="0" w:color="auto"/>
              <w:left w:val="single" w:sz="8" w:space="0" w:color="auto"/>
              <w:bottom w:val="single" w:sz="8" w:space="0" w:color="auto"/>
              <w:right w:val="single" w:sz="8" w:space="0" w:color="auto"/>
            </w:tcBorders>
            <w:vAlign w:val="center"/>
            <w:hideMark/>
          </w:tcPr>
          <w:p w14:paraId="0CCE93D4" w14:textId="77777777" w:rsidR="00B47F9E" w:rsidRPr="00090724" w:rsidRDefault="00B47F9E" w:rsidP="006B01A7">
            <w:pPr>
              <w:jc w:val="center"/>
              <w:rPr>
                <w:rFonts w:ascii="Calibri" w:eastAsia="Calibri" w:hAnsi="Calibri" w:cs="Calibri"/>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6C09D24D" w14:textId="77777777" w:rsidR="00B47F9E" w:rsidRPr="00090724" w:rsidRDefault="00B47F9E" w:rsidP="006B01A7">
            <w:pPr>
              <w:jc w:val="center"/>
              <w:rPr>
                <w:rFonts w:ascii="Calibri" w:eastAsia="Calibri" w:hAnsi="Calibri" w:cs="Calibri"/>
                <w:sz w:val="22"/>
                <w:szCs w:val="22"/>
                <w:lang w:eastAsia="en-US"/>
              </w:rPr>
            </w:pPr>
          </w:p>
        </w:tc>
        <w:tc>
          <w:tcPr>
            <w:tcW w:w="0" w:type="auto"/>
            <w:vMerge/>
            <w:tcBorders>
              <w:top w:val="nil"/>
              <w:left w:val="nil"/>
              <w:bottom w:val="single" w:sz="8" w:space="0" w:color="auto"/>
              <w:right w:val="single" w:sz="8" w:space="0" w:color="auto"/>
            </w:tcBorders>
            <w:vAlign w:val="center"/>
            <w:hideMark/>
          </w:tcPr>
          <w:p w14:paraId="4FD5CD35" w14:textId="77777777" w:rsidR="00B47F9E" w:rsidRPr="00090724" w:rsidRDefault="00B47F9E" w:rsidP="006B01A7">
            <w:pPr>
              <w:jc w:val="center"/>
              <w:rPr>
                <w:rFonts w:ascii="Calibri" w:eastAsia="Calibri" w:hAnsi="Calibri" w:cs="Calibri"/>
                <w:sz w:val="22"/>
                <w:szCs w:val="22"/>
                <w:lang w:eastAsia="en-US"/>
              </w:rPr>
            </w:pPr>
          </w:p>
        </w:tc>
        <w:tc>
          <w:tcPr>
            <w:tcW w:w="187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2E4032" w14:textId="41A60FDC" w:rsidR="00B47F9E" w:rsidRPr="00090724" w:rsidRDefault="00B47F9E" w:rsidP="006B01A7">
            <w:pPr>
              <w:jc w:val="center"/>
              <w:rPr>
                <w:rFonts w:ascii="Calibri" w:hAnsi="Calibri" w:cs="Calibri"/>
              </w:rPr>
            </w:pPr>
          </w:p>
        </w:tc>
      </w:tr>
    </w:tbl>
    <w:p w14:paraId="69444B46" w14:textId="77777777" w:rsidR="00552C00" w:rsidRPr="006D2CCD" w:rsidRDefault="00552C00" w:rsidP="006D2CCD">
      <w:pPr>
        <w:tabs>
          <w:tab w:val="decimal" w:pos="0"/>
          <w:tab w:val="left" w:pos="284"/>
          <w:tab w:val="left" w:pos="567"/>
          <w:tab w:val="left" w:pos="9923"/>
        </w:tabs>
        <w:ind w:right="281"/>
        <w:jc w:val="both"/>
        <w:rPr>
          <w:rFonts w:asciiTheme="minorHAnsi" w:hAnsiTheme="minorHAnsi" w:cstheme="minorHAnsi"/>
          <w:szCs w:val="24"/>
        </w:rPr>
      </w:pPr>
    </w:p>
    <w:p w14:paraId="2D224C8E" w14:textId="77777777" w:rsidR="006D2CCD" w:rsidRDefault="00552C00" w:rsidP="006D2CCD">
      <w:pPr>
        <w:tabs>
          <w:tab w:val="decimal" w:pos="0"/>
          <w:tab w:val="left" w:pos="284"/>
          <w:tab w:val="left" w:pos="567"/>
          <w:tab w:val="left" w:pos="9923"/>
        </w:tabs>
        <w:ind w:right="281"/>
        <w:jc w:val="both"/>
        <w:rPr>
          <w:rFonts w:asciiTheme="minorHAnsi" w:hAnsiTheme="minorHAnsi" w:cstheme="minorHAnsi"/>
          <w:szCs w:val="24"/>
        </w:rPr>
      </w:pPr>
      <w:r w:rsidRPr="006D2CCD">
        <w:rPr>
          <w:rFonts w:asciiTheme="minorHAnsi" w:hAnsiTheme="minorHAnsi" w:cstheme="minorHAnsi"/>
          <w:szCs w:val="24"/>
        </w:rPr>
        <w:t>Ein Bock wi</w:t>
      </w:r>
      <w:r w:rsidR="00E5416F" w:rsidRPr="006D2CCD">
        <w:rPr>
          <w:rFonts w:asciiTheme="minorHAnsi" w:hAnsiTheme="minorHAnsi" w:cstheme="minorHAnsi"/>
          <w:szCs w:val="24"/>
        </w:rPr>
        <w:t>r</w:t>
      </w:r>
      <w:r w:rsidRPr="006D2CCD">
        <w:rPr>
          <w:rFonts w:asciiTheme="minorHAnsi" w:hAnsiTheme="minorHAnsi" w:cstheme="minorHAnsi"/>
          <w:szCs w:val="24"/>
        </w:rPr>
        <w:t xml:space="preserve">d gekört, wenn er in allen Merkmalen der Exterieurbewertung (siehe Punkt 4.) mit mindestens Note 4 bewertet wird. </w:t>
      </w:r>
    </w:p>
    <w:p w14:paraId="7C08ACE5" w14:textId="27817997" w:rsidR="00552C00" w:rsidRPr="006D2CCD" w:rsidRDefault="00552C00" w:rsidP="006D2CCD">
      <w:pPr>
        <w:tabs>
          <w:tab w:val="decimal" w:pos="0"/>
          <w:tab w:val="left" w:pos="284"/>
          <w:tab w:val="left" w:pos="567"/>
          <w:tab w:val="left" w:pos="9923"/>
        </w:tabs>
        <w:ind w:right="281"/>
        <w:jc w:val="both"/>
        <w:rPr>
          <w:rFonts w:asciiTheme="minorHAnsi" w:hAnsiTheme="minorHAnsi" w:cstheme="minorHAnsi"/>
          <w:szCs w:val="24"/>
        </w:rPr>
      </w:pPr>
      <w:r w:rsidRPr="006D2CCD">
        <w:rPr>
          <w:rFonts w:asciiTheme="minorHAnsi" w:hAnsiTheme="minorHAnsi" w:cstheme="minorHAnsi"/>
          <w:szCs w:val="24"/>
        </w:rPr>
        <w:t xml:space="preserve">Seltene Vaterlinien sollen erhalten werden. Dazu können im Zuchtbuch die Bocklinien erfasst werden. Als Hilfsmittel bietet das Herdbuchprogramm OviCap Inzuchtberechnungen und Anpaarungsempfehlungen zum Einsatz potentieller Vatertiere an. </w:t>
      </w:r>
    </w:p>
    <w:p w14:paraId="400C8B8A" w14:textId="77777777" w:rsidR="004C1813" w:rsidRPr="006D2CCD" w:rsidRDefault="004C1813" w:rsidP="006D2CCD">
      <w:pPr>
        <w:tabs>
          <w:tab w:val="decimal" w:pos="0"/>
          <w:tab w:val="left" w:pos="284"/>
          <w:tab w:val="left" w:pos="567"/>
        </w:tabs>
        <w:ind w:right="567"/>
        <w:jc w:val="both"/>
        <w:rPr>
          <w:rFonts w:asciiTheme="minorHAnsi" w:hAnsiTheme="minorHAnsi" w:cstheme="minorHAnsi"/>
          <w:b/>
          <w:szCs w:val="24"/>
        </w:rPr>
      </w:pPr>
    </w:p>
    <w:p w14:paraId="3C51F118" w14:textId="77777777" w:rsidR="00D958DA" w:rsidRPr="006D2CCD" w:rsidRDefault="00D958DA" w:rsidP="006D2CCD">
      <w:pPr>
        <w:tabs>
          <w:tab w:val="decimal" w:pos="0"/>
          <w:tab w:val="left" w:pos="284"/>
          <w:tab w:val="left" w:pos="567"/>
        </w:tabs>
        <w:ind w:right="567"/>
        <w:jc w:val="both"/>
        <w:rPr>
          <w:rFonts w:asciiTheme="minorHAnsi" w:hAnsiTheme="minorHAnsi" w:cstheme="minorHAnsi"/>
          <w:b/>
          <w:szCs w:val="24"/>
        </w:rPr>
      </w:pPr>
      <w:r w:rsidRPr="006D2CCD">
        <w:rPr>
          <w:rFonts w:asciiTheme="minorHAnsi" w:hAnsiTheme="minorHAnsi" w:cstheme="minorHAnsi"/>
          <w:b/>
          <w:szCs w:val="24"/>
        </w:rPr>
        <w:t>10. Abstammungssicherung</w:t>
      </w:r>
    </w:p>
    <w:p w14:paraId="2E9AF5E5" w14:textId="77777777" w:rsidR="00C730D9" w:rsidRPr="006D2CCD" w:rsidRDefault="00D958DA" w:rsidP="006D2CCD">
      <w:pPr>
        <w:jc w:val="both"/>
        <w:rPr>
          <w:rFonts w:asciiTheme="minorHAnsi" w:hAnsiTheme="minorHAnsi" w:cstheme="minorHAnsi"/>
          <w:szCs w:val="24"/>
        </w:rPr>
      </w:pPr>
      <w:r w:rsidRPr="006D2CCD">
        <w:rPr>
          <w:rFonts w:asciiTheme="minorHAnsi" w:hAnsiTheme="minorHAnsi" w:cstheme="minorHAnsi"/>
          <w:szCs w:val="24"/>
        </w:rPr>
        <w:t>Die Abstammungssicherung erfolgt nach den Regelungen der Satzung</w:t>
      </w:r>
      <w:r w:rsidR="00C730D9" w:rsidRPr="006D2CCD">
        <w:rPr>
          <w:rFonts w:asciiTheme="minorHAnsi" w:hAnsiTheme="minorHAnsi" w:cstheme="minorHAnsi"/>
          <w:szCs w:val="24"/>
        </w:rPr>
        <w:t>.</w:t>
      </w:r>
      <w:r w:rsidR="00506309" w:rsidRPr="006D2CCD">
        <w:rPr>
          <w:rFonts w:asciiTheme="minorHAnsi" w:hAnsiTheme="minorHAnsi" w:cstheme="minorHAnsi"/>
          <w:szCs w:val="24"/>
        </w:rPr>
        <w:t xml:space="preserve"> </w:t>
      </w:r>
      <w:r w:rsidR="00C730D9" w:rsidRPr="006D2CCD">
        <w:rPr>
          <w:rFonts w:asciiTheme="minorHAnsi" w:hAnsiTheme="minorHAnsi" w:cstheme="minorHAnsi"/>
          <w:szCs w:val="24"/>
        </w:rPr>
        <w:t>Als zugelassene Methode zur Abstammungssicherung wird das Verfahren der DNA-Profile aus Mikrosatelliten angewendet.</w:t>
      </w:r>
    </w:p>
    <w:p w14:paraId="09D8134F" w14:textId="77777777" w:rsidR="004C1813" w:rsidRPr="006D2CCD" w:rsidRDefault="004C1813" w:rsidP="006D2CCD">
      <w:pPr>
        <w:jc w:val="both"/>
        <w:rPr>
          <w:rFonts w:asciiTheme="minorHAnsi" w:hAnsiTheme="minorHAnsi" w:cstheme="minorHAnsi"/>
          <w:b/>
          <w:szCs w:val="24"/>
        </w:rPr>
      </w:pPr>
    </w:p>
    <w:p w14:paraId="41696B42" w14:textId="77777777" w:rsidR="00D958DA" w:rsidRPr="006D2CCD" w:rsidRDefault="00D958DA" w:rsidP="006D2CCD">
      <w:pPr>
        <w:jc w:val="both"/>
        <w:rPr>
          <w:rFonts w:asciiTheme="minorHAnsi" w:hAnsiTheme="minorHAnsi" w:cstheme="minorHAnsi"/>
          <w:b/>
          <w:szCs w:val="24"/>
        </w:rPr>
      </w:pPr>
      <w:r w:rsidRPr="006D2CCD">
        <w:rPr>
          <w:rFonts w:asciiTheme="minorHAnsi" w:hAnsiTheme="minorHAnsi" w:cstheme="minorHAnsi"/>
          <w:b/>
          <w:szCs w:val="24"/>
        </w:rPr>
        <w:t>11. Zugelassene Reproduktions</w:t>
      </w:r>
      <w:r w:rsidR="00291A1D" w:rsidRPr="006D2CCD">
        <w:rPr>
          <w:rFonts w:asciiTheme="minorHAnsi" w:hAnsiTheme="minorHAnsi" w:cstheme="minorHAnsi"/>
          <w:b/>
          <w:szCs w:val="24"/>
        </w:rPr>
        <w:t>techniken</w:t>
      </w:r>
      <w:r w:rsidRPr="006D2CCD">
        <w:rPr>
          <w:rFonts w:asciiTheme="minorHAnsi" w:hAnsiTheme="minorHAnsi" w:cstheme="minorHAnsi"/>
          <w:b/>
          <w:szCs w:val="24"/>
        </w:rPr>
        <w:t xml:space="preserve"> und Bestimmungen für Tiere</w:t>
      </w:r>
      <w:r w:rsidR="007C1899" w:rsidRPr="006D2CCD">
        <w:rPr>
          <w:rFonts w:asciiTheme="minorHAnsi" w:hAnsiTheme="minorHAnsi" w:cstheme="minorHAnsi"/>
          <w:b/>
          <w:szCs w:val="24"/>
        </w:rPr>
        <w:t>,</w:t>
      </w:r>
      <w:r w:rsidRPr="006D2CCD">
        <w:rPr>
          <w:rFonts w:asciiTheme="minorHAnsi" w:hAnsiTheme="minorHAnsi" w:cstheme="minorHAnsi"/>
          <w:b/>
          <w:szCs w:val="24"/>
        </w:rPr>
        <w:t xml:space="preserve"> von denen Zuchtmaterial </w:t>
      </w:r>
      <w:r w:rsidRPr="006D2CCD">
        <w:rPr>
          <w:rFonts w:asciiTheme="minorHAnsi" w:hAnsiTheme="minorHAnsi" w:cstheme="minorHAnsi"/>
          <w:b/>
          <w:szCs w:val="24"/>
        </w:rPr>
        <w:br/>
        <w:t>gewonnen wird</w:t>
      </w:r>
    </w:p>
    <w:p w14:paraId="0444873D" w14:textId="77777777" w:rsidR="00D958DA" w:rsidRPr="006D2CCD" w:rsidRDefault="00D958DA" w:rsidP="006D2CCD">
      <w:pPr>
        <w:jc w:val="both"/>
        <w:rPr>
          <w:rFonts w:asciiTheme="minorHAnsi" w:hAnsiTheme="minorHAnsi" w:cstheme="minorHAnsi"/>
          <w:szCs w:val="24"/>
        </w:rPr>
      </w:pPr>
      <w:r w:rsidRPr="006D2CCD">
        <w:rPr>
          <w:rFonts w:asciiTheme="minorHAnsi" w:hAnsiTheme="minorHAnsi" w:cstheme="minorHAnsi"/>
          <w:szCs w:val="24"/>
        </w:rPr>
        <w:t>Künstliche Besamung und Embryotransfer sind zugelassen. Tiere</w:t>
      </w:r>
      <w:r w:rsidR="00313637" w:rsidRPr="006D2CCD">
        <w:rPr>
          <w:rFonts w:asciiTheme="minorHAnsi" w:hAnsiTheme="minorHAnsi" w:cstheme="minorHAnsi"/>
          <w:szCs w:val="24"/>
        </w:rPr>
        <w:t>,</w:t>
      </w:r>
      <w:r w:rsidRPr="006D2CCD">
        <w:rPr>
          <w:rFonts w:asciiTheme="minorHAnsi" w:hAnsiTheme="minorHAnsi" w:cstheme="minorHAnsi"/>
          <w:szCs w:val="24"/>
        </w:rPr>
        <w:t xml:space="preserve"> von denen Zuchtmaterial gewonnen wird, müssen im Zuchtbuch Klasse A eingetragen sein.</w:t>
      </w:r>
    </w:p>
    <w:p w14:paraId="5D31D976" w14:textId="77777777" w:rsidR="00D958DA" w:rsidRPr="006D2CCD" w:rsidRDefault="00D958DA" w:rsidP="006D2CCD">
      <w:pPr>
        <w:jc w:val="both"/>
        <w:rPr>
          <w:rFonts w:asciiTheme="minorHAnsi" w:hAnsiTheme="minorHAnsi" w:cstheme="minorHAnsi"/>
          <w:szCs w:val="24"/>
        </w:rPr>
      </w:pPr>
    </w:p>
    <w:p w14:paraId="5D1E220E" w14:textId="04CC816E" w:rsidR="00E20ECE" w:rsidRPr="006D2CCD" w:rsidRDefault="00D958DA" w:rsidP="006D2CCD">
      <w:pPr>
        <w:jc w:val="both"/>
        <w:rPr>
          <w:rFonts w:asciiTheme="minorHAnsi" w:hAnsiTheme="minorHAnsi" w:cstheme="minorHAnsi"/>
          <w:szCs w:val="24"/>
        </w:rPr>
      </w:pPr>
      <w:r w:rsidRPr="006D2CCD">
        <w:rPr>
          <w:rFonts w:asciiTheme="minorHAnsi" w:hAnsiTheme="minorHAnsi" w:cstheme="minorHAnsi"/>
          <w:szCs w:val="24"/>
        </w:rPr>
        <w:t xml:space="preserve">Das Zuchtprogramm wurde am </w:t>
      </w:r>
      <w:r w:rsidRPr="006D2CCD">
        <w:rPr>
          <w:rFonts w:asciiTheme="minorHAnsi" w:hAnsiTheme="minorHAnsi" w:cstheme="minorHAnsi"/>
          <w:szCs w:val="24"/>
          <w:highlight w:val="yellow"/>
        </w:rPr>
        <w:t>xx.xx.xxxx</w:t>
      </w:r>
      <w:r w:rsidRPr="006D2CCD">
        <w:rPr>
          <w:rFonts w:asciiTheme="minorHAnsi" w:hAnsiTheme="minorHAnsi" w:cstheme="minorHAnsi"/>
          <w:szCs w:val="24"/>
        </w:rPr>
        <w:t xml:space="preserve"> beschlossen und tritt am </w:t>
      </w:r>
      <w:r w:rsidRPr="006D2CCD">
        <w:rPr>
          <w:rFonts w:asciiTheme="minorHAnsi" w:hAnsiTheme="minorHAnsi" w:cstheme="minorHAnsi"/>
          <w:szCs w:val="24"/>
          <w:highlight w:val="yellow"/>
        </w:rPr>
        <w:t>xx.xx.xxxx</w:t>
      </w:r>
      <w:r w:rsidRPr="006D2CCD">
        <w:rPr>
          <w:rFonts w:asciiTheme="minorHAnsi" w:hAnsiTheme="minorHAnsi" w:cstheme="minorHAnsi"/>
          <w:szCs w:val="24"/>
        </w:rPr>
        <w:t xml:space="preserve"> in Kraft.</w:t>
      </w:r>
    </w:p>
    <w:sectPr w:rsidR="00E20ECE" w:rsidRPr="006D2CCD" w:rsidSect="008425AD">
      <w:pgSz w:w="11906" w:h="16838"/>
      <w:pgMar w:top="567" w:right="851" w:bottom="567" w:left="851" w:header="51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064F5" w14:textId="77777777" w:rsidR="0092663A" w:rsidRDefault="0092663A" w:rsidP="00BD100C">
      <w:r>
        <w:separator/>
      </w:r>
    </w:p>
  </w:endnote>
  <w:endnote w:type="continuationSeparator" w:id="0">
    <w:p w14:paraId="43CE2445" w14:textId="77777777" w:rsidR="0092663A" w:rsidRDefault="0092663A" w:rsidP="00BD1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5034ED" w14:textId="77777777" w:rsidR="0092663A" w:rsidRDefault="0092663A" w:rsidP="00BD100C">
      <w:r>
        <w:separator/>
      </w:r>
    </w:p>
  </w:footnote>
  <w:footnote w:type="continuationSeparator" w:id="0">
    <w:p w14:paraId="73E7A61D" w14:textId="77777777" w:rsidR="0092663A" w:rsidRDefault="0092663A" w:rsidP="00BD10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5BBD"/>
    <w:multiLevelType w:val="hybridMultilevel"/>
    <w:tmpl w:val="5FE2D12E"/>
    <w:lvl w:ilvl="0" w:tplc="0407000F">
      <w:start w:val="1"/>
      <w:numFmt w:val="decimal"/>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 w15:restartNumberingAfterBreak="0">
    <w:nsid w:val="1B0D7338"/>
    <w:multiLevelType w:val="hybridMultilevel"/>
    <w:tmpl w:val="03A09396"/>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FA37064"/>
    <w:multiLevelType w:val="hybridMultilevel"/>
    <w:tmpl w:val="D4C413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38A26A0"/>
    <w:multiLevelType w:val="hybridMultilevel"/>
    <w:tmpl w:val="FCA854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85C7ACA"/>
    <w:multiLevelType w:val="hybridMultilevel"/>
    <w:tmpl w:val="F1BC753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ECF4CDD"/>
    <w:multiLevelType w:val="hybridMultilevel"/>
    <w:tmpl w:val="9BD0F17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7D1C717B"/>
    <w:multiLevelType w:val="hybridMultilevel"/>
    <w:tmpl w:val="99BC4A2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4"/>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autoHyphenation/>
  <w:hyphenationZone w:val="425"/>
  <w:drawingGridHorizontalSpacing w:val="120"/>
  <w:drawingGridVerticalSpacing w:val="120"/>
  <w:displayHorizontalDrawingGridEvery w:val="2"/>
  <w:displayVerticalDrawingGridEvery w:val="0"/>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4E57"/>
    <w:rsid w:val="00006165"/>
    <w:rsid w:val="00013271"/>
    <w:rsid w:val="000204B0"/>
    <w:rsid w:val="00036B9E"/>
    <w:rsid w:val="00042C9E"/>
    <w:rsid w:val="00065A12"/>
    <w:rsid w:val="00072E32"/>
    <w:rsid w:val="00082530"/>
    <w:rsid w:val="00097D57"/>
    <w:rsid w:val="000A50F4"/>
    <w:rsid w:val="000C6BA0"/>
    <w:rsid w:val="000D5D85"/>
    <w:rsid w:val="000E38EC"/>
    <w:rsid w:val="000E55EC"/>
    <w:rsid w:val="000F0836"/>
    <w:rsid w:val="000F29D3"/>
    <w:rsid w:val="00110F71"/>
    <w:rsid w:val="0012596A"/>
    <w:rsid w:val="0012753D"/>
    <w:rsid w:val="00162976"/>
    <w:rsid w:val="0016459D"/>
    <w:rsid w:val="00170D6B"/>
    <w:rsid w:val="001730A2"/>
    <w:rsid w:val="00177FEB"/>
    <w:rsid w:val="00192C02"/>
    <w:rsid w:val="00193A77"/>
    <w:rsid w:val="0019631F"/>
    <w:rsid w:val="001C7084"/>
    <w:rsid w:val="001E1C91"/>
    <w:rsid w:val="001F658C"/>
    <w:rsid w:val="001F6936"/>
    <w:rsid w:val="001F7AC4"/>
    <w:rsid w:val="002160FA"/>
    <w:rsid w:val="0023018A"/>
    <w:rsid w:val="002465A0"/>
    <w:rsid w:val="002472BF"/>
    <w:rsid w:val="002545CB"/>
    <w:rsid w:val="00257973"/>
    <w:rsid w:val="00291A1D"/>
    <w:rsid w:val="0029750D"/>
    <w:rsid w:val="002B39A8"/>
    <w:rsid w:val="002E44C5"/>
    <w:rsid w:val="002E53E3"/>
    <w:rsid w:val="00301C25"/>
    <w:rsid w:val="00302548"/>
    <w:rsid w:val="00313637"/>
    <w:rsid w:val="00322FA1"/>
    <w:rsid w:val="00332BA9"/>
    <w:rsid w:val="00340362"/>
    <w:rsid w:val="00351451"/>
    <w:rsid w:val="00364D7C"/>
    <w:rsid w:val="003C6E70"/>
    <w:rsid w:val="003C7EDF"/>
    <w:rsid w:val="004001E0"/>
    <w:rsid w:val="00405F20"/>
    <w:rsid w:val="0043631D"/>
    <w:rsid w:val="0045192F"/>
    <w:rsid w:val="0046375D"/>
    <w:rsid w:val="004710B9"/>
    <w:rsid w:val="00473768"/>
    <w:rsid w:val="004738EB"/>
    <w:rsid w:val="004815BA"/>
    <w:rsid w:val="004902F2"/>
    <w:rsid w:val="004C1813"/>
    <w:rsid w:val="004C2700"/>
    <w:rsid w:val="004C5DAC"/>
    <w:rsid w:val="004C640A"/>
    <w:rsid w:val="004D0844"/>
    <w:rsid w:val="004D42F6"/>
    <w:rsid w:val="004E59D9"/>
    <w:rsid w:val="005031A1"/>
    <w:rsid w:val="005056D6"/>
    <w:rsid w:val="00506309"/>
    <w:rsid w:val="00507CAB"/>
    <w:rsid w:val="0053232B"/>
    <w:rsid w:val="00542F2C"/>
    <w:rsid w:val="00552C00"/>
    <w:rsid w:val="0055780E"/>
    <w:rsid w:val="005604F6"/>
    <w:rsid w:val="005614A7"/>
    <w:rsid w:val="00561F1F"/>
    <w:rsid w:val="005668A0"/>
    <w:rsid w:val="00572294"/>
    <w:rsid w:val="00580D0A"/>
    <w:rsid w:val="00583CE0"/>
    <w:rsid w:val="00586392"/>
    <w:rsid w:val="005A7B1A"/>
    <w:rsid w:val="005C7326"/>
    <w:rsid w:val="005C7C1A"/>
    <w:rsid w:val="005E2AD2"/>
    <w:rsid w:val="005E715B"/>
    <w:rsid w:val="005F5E9D"/>
    <w:rsid w:val="006022D6"/>
    <w:rsid w:val="00611820"/>
    <w:rsid w:val="0063284F"/>
    <w:rsid w:val="006548A9"/>
    <w:rsid w:val="00690DAC"/>
    <w:rsid w:val="00693F0B"/>
    <w:rsid w:val="006B01A7"/>
    <w:rsid w:val="006D2CCD"/>
    <w:rsid w:val="006D67C9"/>
    <w:rsid w:val="006E0770"/>
    <w:rsid w:val="006E6851"/>
    <w:rsid w:val="006F4B2C"/>
    <w:rsid w:val="0070738B"/>
    <w:rsid w:val="007168C4"/>
    <w:rsid w:val="00762960"/>
    <w:rsid w:val="00780B2B"/>
    <w:rsid w:val="00784666"/>
    <w:rsid w:val="00786B97"/>
    <w:rsid w:val="007A2F09"/>
    <w:rsid w:val="007A5CEB"/>
    <w:rsid w:val="007B504D"/>
    <w:rsid w:val="007C1899"/>
    <w:rsid w:val="007D38A4"/>
    <w:rsid w:val="007F7412"/>
    <w:rsid w:val="0080644F"/>
    <w:rsid w:val="008425AD"/>
    <w:rsid w:val="00846AB3"/>
    <w:rsid w:val="0084779D"/>
    <w:rsid w:val="0085592A"/>
    <w:rsid w:val="0086597D"/>
    <w:rsid w:val="008672F8"/>
    <w:rsid w:val="00892902"/>
    <w:rsid w:val="008A3835"/>
    <w:rsid w:val="008A71CD"/>
    <w:rsid w:val="008C42F6"/>
    <w:rsid w:val="008E69FA"/>
    <w:rsid w:val="008F3AFC"/>
    <w:rsid w:val="008F4F65"/>
    <w:rsid w:val="00915C5E"/>
    <w:rsid w:val="00917771"/>
    <w:rsid w:val="00922DAC"/>
    <w:rsid w:val="0092663A"/>
    <w:rsid w:val="009307FF"/>
    <w:rsid w:val="00937132"/>
    <w:rsid w:val="00940C61"/>
    <w:rsid w:val="0097129C"/>
    <w:rsid w:val="00971583"/>
    <w:rsid w:val="00971879"/>
    <w:rsid w:val="009B747B"/>
    <w:rsid w:val="009C0B18"/>
    <w:rsid w:val="009C4240"/>
    <w:rsid w:val="009E02CF"/>
    <w:rsid w:val="009F2E01"/>
    <w:rsid w:val="009F6559"/>
    <w:rsid w:val="00A011C6"/>
    <w:rsid w:val="00A10D52"/>
    <w:rsid w:val="00A26C28"/>
    <w:rsid w:val="00A27DF8"/>
    <w:rsid w:val="00A3102E"/>
    <w:rsid w:val="00A85313"/>
    <w:rsid w:val="00A93633"/>
    <w:rsid w:val="00AC4975"/>
    <w:rsid w:val="00AC4B9D"/>
    <w:rsid w:val="00AC6BD8"/>
    <w:rsid w:val="00AD036E"/>
    <w:rsid w:val="00AE5BBA"/>
    <w:rsid w:val="00B0186F"/>
    <w:rsid w:val="00B15C6E"/>
    <w:rsid w:val="00B20FD3"/>
    <w:rsid w:val="00B42425"/>
    <w:rsid w:val="00B47F9E"/>
    <w:rsid w:val="00B610A3"/>
    <w:rsid w:val="00B62510"/>
    <w:rsid w:val="00B72F02"/>
    <w:rsid w:val="00B90681"/>
    <w:rsid w:val="00BA3DB1"/>
    <w:rsid w:val="00BB1B32"/>
    <w:rsid w:val="00BC7C9C"/>
    <w:rsid w:val="00BD100C"/>
    <w:rsid w:val="00C054B5"/>
    <w:rsid w:val="00C058AC"/>
    <w:rsid w:val="00C13FED"/>
    <w:rsid w:val="00C15350"/>
    <w:rsid w:val="00C3615B"/>
    <w:rsid w:val="00C4409C"/>
    <w:rsid w:val="00C64E57"/>
    <w:rsid w:val="00C730D9"/>
    <w:rsid w:val="00C8015F"/>
    <w:rsid w:val="00C91F3E"/>
    <w:rsid w:val="00C95E6A"/>
    <w:rsid w:val="00CA0D17"/>
    <w:rsid w:val="00CC0BAA"/>
    <w:rsid w:val="00CC2BFB"/>
    <w:rsid w:val="00D009C3"/>
    <w:rsid w:val="00D07571"/>
    <w:rsid w:val="00D07D32"/>
    <w:rsid w:val="00D10630"/>
    <w:rsid w:val="00D342AD"/>
    <w:rsid w:val="00D72262"/>
    <w:rsid w:val="00D7512E"/>
    <w:rsid w:val="00D75D52"/>
    <w:rsid w:val="00D83ED7"/>
    <w:rsid w:val="00D958DA"/>
    <w:rsid w:val="00DB1C88"/>
    <w:rsid w:val="00DD697D"/>
    <w:rsid w:val="00DD7983"/>
    <w:rsid w:val="00DE219E"/>
    <w:rsid w:val="00DE3286"/>
    <w:rsid w:val="00E2001D"/>
    <w:rsid w:val="00E20ECE"/>
    <w:rsid w:val="00E33597"/>
    <w:rsid w:val="00E5416F"/>
    <w:rsid w:val="00E967E5"/>
    <w:rsid w:val="00EE002A"/>
    <w:rsid w:val="00EE1438"/>
    <w:rsid w:val="00EE3B57"/>
    <w:rsid w:val="00EF3563"/>
    <w:rsid w:val="00EF74D5"/>
    <w:rsid w:val="00F1067F"/>
    <w:rsid w:val="00F323AD"/>
    <w:rsid w:val="00F41844"/>
    <w:rsid w:val="00F628AD"/>
    <w:rsid w:val="00F6332E"/>
    <w:rsid w:val="00F66A31"/>
    <w:rsid w:val="00F745C1"/>
    <w:rsid w:val="00F771DD"/>
    <w:rsid w:val="00F92E03"/>
    <w:rsid w:val="00FC7798"/>
    <w:rsid w:val="00FD0297"/>
    <w:rsid w:val="00FE702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8712E12"/>
  <w15:docId w15:val="{EC3AF4BC-1055-4612-AFEE-8DAAB2C0C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2F2C"/>
    <w:pPr>
      <w:overflowPunct w:val="0"/>
      <w:autoSpaceDE w:val="0"/>
      <w:autoSpaceDN w:val="0"/>
      <w:adjustRightInd w:val="0"/>
      <w:textAlignment w:val="baseline"/>
    </w:pPr>
    <w:rPr>
      <w:sz w:val="24"/>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rsid w:val="00542F2C"/>
    <w:pPr>
      <w:tabs>
        <w:tab w:val="center" w:pos="4536"/>
        <w:tab w:val="right" w:pos="9072"/>
      </w:tabs>
    </w:pPr>
  </w:style>
  <w:style w:type="character" w:customStyle="1" w:styleId="KopfzeileZchn">
    <w:name w:val="Kopfzeile Zchn"/>
    <w:basedOn w:val="Absatz-Standardschriftart"/>
    <w:link w:val="Kopfzeile"/>
    <w:uiPriority w:val="99"/>
    <w:semiHidden/>
    <w:rsid w:val="00190265"/>
    <w:rPr>
      <w:sz w:val="24"/>
      <w:szCs w:val="20"/>
    </w:rPr>
  </w:style>
  <w:style w:type="paragraph" w:styleId="Fuzeile">
    <w:name w:val="footer"/>
    <w:basedOn w:val="Standard"/>
    <w:link w:val="FuzeileZchn"/>
    <w:uiPriority w:val="99"/>
    <w:semiHidden/>
    <w:rsid w:val="00542F2C"/>
    <w:pPr>
      <w:tabs>
        <w:tab w:val="center" w:pos="4536"/>
        <w:tab w:val="right" w:pos="9072"/>
      </w:tabs>
    </w:pPr>
  </w:style>
  <w:style w:type="character" w:customStyle="1" w:styleId="FuzeileZchn">
    <w:name w:val="Fußzeile Zchn"/>
    <w:basedOn w:val="Absatz-Standardschriftart"/>
    <w:link w:val="Fuzeile"/>
    <w:uiPriority w:val="99"/>
    <w:semiHidden/>
    <w:rsid w:val="00190265"/>
    <w:rPr>
      <w:sz w:val="24"/>
      <w:szCs w:val="20"/>
    </w:rPr>
  </w:style>
  <w:style w:type="table" w:styleId="Tabellenraster">
    <w:name w:val="Table Grid"/>
    <w:basedOn w:val="NormaleTabelle"/>
    <w:uiPriority w:val="99"/>
    <w:rsid w:val="0035145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2E53E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2E53E3"/>
    <w:rPr>
      <w:rFonts w:ascii="Tahoma" w:hAnsi="Tahoma" w:cs="Tahoma"/>
      <w:sz w:val="16"/>
      <w:szCs w:val="16"/>
    </w:rPr>
  </w:style>
  <w:style w:type="paragraph" w:styleId="Listenabsatz">
    <w:name w:val="List Paragraph"/>
    <w:basedOn w:val="Standard"/>
    <w:uiPriority w:val="34"/>
    <w:qFormat/>
    <w:rsid w:val="008E69FA"/>
    <w:pPr>
      <w:ind w:left="720"/>
      <w:contextualSpacing/>
    </w:pPr>
    <w:rPr>
      <w:szCs w:val="24"/>
    </w:rPr>
  </w:style>
  <w:style w:type="character" w:styleId="Hyperlink">
    <w:name w:val="Hyperlink"/>
    <w:uiPriority w:val="99"/>
    <w:unhideWhenUsed/>
    <w:rsid w:val="008E69FA"/>
    <w:rPr>
      <w:color w:val="0000FF"/>
      <w:u w:val="single"/>
    </w:rPr>
  </w:style>
  <w:style w:type="table" w:customStyle="1" w:styleId="Tabellenraster1">
    <w:name w:val="Tabellenraster1"/>
    <w:basedOn w:val="NormaleTabelle"/>
    <w:next w:val="Tabellenraster"/>
    <w:uiPriority w:val="59"/>
    <w:rsid w:val="00E20ECE"/>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semiHidden/>
    <w:unhideWhenUsed/>
    <w:rsid w:val="0043631D"/>
    <w:pPr>
      <w:overflowPunct/>
      <w:autoSpaceDE/>
      <w:autoSpaceDN/>
      <w:adjustRightInd/>
      <w:textAlignment w:val="auto"/>
    </w:pPr>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43631D"/>
    <w:rPr>
      <w:rFonts w:ascii="Calibri" w:eastAsiaTheme="minorHAnsi" w:hAnsi="Calibri" w:cstheme="minorBidi"/>
      <w:szCs w:val="21"/>
      <w:lang w:eastAsia="en-US"/>
    </w:rPr>
  </w:style>
  <w:style w:type="table" w:customStyle="1" w:styleId="Tabellenraster121">
    <w:name w:val="Tabellenraster121"/>
    <w:basedOn w:val="NormaleTabelle"/>
    <w:next w:val="Tabellenraster"/>
    <w:uiPriority w:val="59"/>
    <w:rsid w:val="00552C00"/>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9430996">
      <w:bodyDiv w:val="1"/>
      <w:marLeft w:val="0"/>
      <w:marRight w:val="0"/>
      <w:marTop w:val="0"/>
      <w:marBottom w:val="0"/>
      <w:divBdr>
        <w:top w:val="none" w:sz="0" w:space="0" w:color="auto"/>
        <w:left w:val="none" w:sz="0" w:space="0" w:color="auto"/>
        <w:bottom w:val="none" w:sz="0" w:space="0" w:color="auto"/>
        <w:right w:val="none" w:sz="0" w:space="0" w:color="auto"/>
      </w:divBdr>
    </w:div>
    <w:div w:id="196496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vit.de" TargetMode="External"/><Relationship Id="rId5" Type="http://schemas.openxmlformats.org/officeDocument/2006/relationships/footnotes" Target="footnotes.xml"/><Relationship Id="rId10" Type="http://schemas.openxmlformats.org/officeDocument/2006/relationships/hyperlink" Target="https://service.vit.de/dateien/ovicap/vdl_richtlinie_leistungspruefungen.pdf"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1229</Words>
  <Characters>8516</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Schwarzköpfiges Fleischschaf</vt:lpstr>
    </vt:vector>
  </TitlesOfParts>
  <Company>StMELF</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Schwarzköpfiges Fleischschaf</dc:title>
  <dc:subject>Rassebeschreibung</dc:subject>
  <dc:creator>Dr. Ernst Brüggemann</dc:creator>
  <cp:lastModifiedBy>Lenz, Fides</cp:lastModifiedBy>
  <cp:revision>3</cp:revision>
  <cp:lastPrinted>2011-02-01T11:51:00Z</cp:lastPrinted>
  <dcterms:created xsi:type="dcterms:W3CDTF">2021-11-17T09:02:00Z</dcterms:created>
  <dcterms:modified xsi:type="dcterms:W3CDTF">2021-11-17T12:41:00Z</dcterms:modified>
</cp:coreProperties>
</file>