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E3118B" w14:paraId="37F58B82" w14:textId="77777777" w:rsidTr="00257973">
        <w:trPr>
          <w:trHeight w:val="993"/>
        </w:trPr>
        <w:tc>
          <w:tcPr>
            <w:tcW w:w="9012" w:type="dxa"/>
            <w:tcMar>
              <w:left w:w="0" w:type="dxa"/>
            </w:tcMar>
            <w:vAlign w:val="center"/>
          </w:tcPr>
          <w:p w14:paraId="3D9E2F33" w14:textId="77777777" w:rsidR="00473768" w:rsidRPr="00B35685" w:rsidRDefault="00C41864" w:rsidP="00B35685">
            <w:pPr>
              <w:jc w:val="center"/>
              <w:rPr>
                <w:rFonts w:asciiTheme="minorHAnsi" w:hAnsiTheme="minorHAnsi" w:cstheme="minorHAnsi"/>
                <w:b/>
                <w:smallCaps/>
                <w:sz w:val="44"/>
                <w:szCs w:val="44"/>
              </w:rPr>
            </w:pPr>
            <w:r w:rsidRPr="00B35685">
              <w:rPr>
                <w:rFonts w:asciiTheme="minorHAnsi" w:hAnsiTheme="minorHAnsi" w:cstheme="minorHAnsi"/>
                <w:b/>
                <w:smallCaps/>
                <w:sz w:val="44"/>
                <w:szCs w:val="44"/>
              </w:rPr>
              <w:t xml:space="preserve">Zuchtprogramm </w:t>
            </w:r>
            <w:r w:rsidR="005301C6" w:rsidRPr="00B35685">
              <w:rPr>
                <w:rFonts w:asciiTheme="minorHAnsi" w:hAnsiTheme="minorHAnsi" w:cstheme="minorHAnsi"/>
                <w:b/>
                <w:smallCaps/>
                <w:sz w:val="44"/>
                <w:szCs w:val="44"/>
              </w:rPr>
              <w:t>Charollais</w:t>
            </w:r>
          </w:p>
        </w:tc>
        <w:tc>
          <w:tcPr>
            <w:tcW w:w="1194" w:type="dxa"/>
          </w:tcPr>
          <w:p w14:paraId="788596C2" w14:textId="77777777" w:rsidR="00473768" w:rsidRPr="00A41C07" w:rsidRDefault="00B62510" w:rsidP="00A41C07">
            <w:pPr>
              <w:jc w:val="both"/>
              <w:rPr>
                <w:rFonts w:asciiTheme="minorHAnsi" w:hAnsiTheme="minorHAnsi" w:cstheme="minorHAnsi"/>
                <w:b/>
                <w:sz w:val="36"/>
              </w:rPr>
            </w:pPr>
            <w:r w:rsidRPr="00A41C07">
              <w:rPr>
                <w:rFonts w:asciiTheme="minorHAnsi" w:hAnsiTheme="minorHAnsi" w:cstheme="minorHAnsi"/>
                <w:b/>
                <w:noProof/>
                <w:sz w:val="36"/>
              </w:rPr>
              <w:drawing>
                <wp:anchor distT="0" distB="0" distL="114300" distR="114300" simplePos="0" relativeHeight="251657216" behindDoc="0" locked="0" layoutInCell="1" allowOverlap="1" wp14:anchorId="53FDB1BB" wp14:editId="46983D55">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61F5DDF4" w14:textId="77777777" w:rsidR="00F1067F" w:rsidRPr="00A41C07" w:rsidRDefault="00F1067F" w:rsidP="00A41C07">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E3118B" w14:paraId="5EF64464" w14:textId="77777777" w:rsidTr="008F4F65">
        <w:trPr>
          <w:trHeight w:val="4139"/>
        </w:trPr>
        <w:tc>
          <w:tcPr>
            <w:tcW w:w="5172" w:type="dxa"/>
          </w:tcPr>
          <w:p w14:paraId="3050D0C7" w14:textId="77777777" w:rsidR="008672F8" w:rsidRPr="00A41C07" w:rsidRDefault="005301C6" w:rsidP="00A41C07">
            <w:pPr>
              <w:jc w:val="both"/>
              <w:rPr>
                <w:rFonts w:asciiTheme="minorHAnsi" w:hAnsiTheme="minorHAnsi" w:cstheme="minorHAnsi"/>
              </w:rPr>
            </w:pPr>
            <w:r w:rsidRPr="00A41C07">
              <w:rPr>
                <w:rFonts w:asciiTheme="minorHAnsi" w:hAnsiTheme="minorHAnsi" w:cstheme="minorHAnsi"/>
                <w:noProof/>
              </w:rPr>
              <w:drawing>
                <wp:inline distT="0" distB="0" distL="0" distR="0" wp14:anchorId="5975BD05" wp14:editId="14E14C2D">
                  <wp:extent cx="3076656" cy="2305050"/>
                  <wp:effectExtent l="19050" t="0" r="9444" b="0"/>
                  <wp:docPr id="4"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6965" t="3182" r="8852" b="2400"/>
                          <a:stretch>
                            <a:fillRect/>
                          </a:stretch>
                        </pic:blipFill>
                        <pic:spPr bwMode="auto">
                          <a:xfrm flipH="1">
                            <a:off x="0" y="0"/>
                            <a:ext cx="3076656" cy="2305050"/>
                          </a:xfrm>
                          <a:prstGeom prst="rect">
                            <a:avLst/>
                          </a:prstGeom>
                          <a:noFill/>
                          <a:ln w="9525">
                            <a:noFill/>
                            <a:miter lim="800000"/>
                            <a:headEnd/>
                            <a:tailEnd/>
                          </a:ln>
                        </pic:spPr>
                      </pic:pic>
                    </a:graphicData>
                  </a:graphic>
                </wp:inline>
              </w:drawing>
            </w:r>
          </w:p>
          <w:p w14:paraId="276634CA" w14:textId="77777777" w:rsidR="000F3DA3" w:rsidRPr="00A41C07" w:rsidRDefault="000F3DA3" w:rsidP="00A41C07">
            <w:pPr>
              <w:jc w:val="both"/>
              <w:rPr>
                <w:rFonts w:asciiTheme="minorHAnsi" w:hAnsiTheme="minorHAnsi" w:cstheme="minorHAnsi"/>
              </w:rPr>
            </w:pPr>
            <w:r w:rsidRPr="00A41C07">
              <w:rPr>
                <w:rFonts w:asciiTheme="minorHAnsi" w:hAnsiTheme="minorHAnsi" w:cstheme="minorHAnsi"/>
                <w:sz w:val="16"/>
              </w:rPr>
              <w:t>Foto: BY</w:t>
            </w:r>
          </w:p>
        </w:tc>
        <w:tc>
          <w:tcPr>
            <w:tcW w:w="5034" w:type="dxa"/>
          </w:tcPr>
          <w:p w14:paraId="170402B3" w14:textId="77777777" w:rsidR="008F40A5" w:rsidRPr="00A41C07" w:rsidRDefault="005301C6" w:rsidP="00A41C07">
            <w:pPr>
              <w:jc w:val="both"/>
              <w:rPr>
                <w:rFonts w:asciiTheme="minorHAnsi" w:hAnsiTheme="minorHAnsi" w:cstheme="minorHAnsi"/>
              </w:rPr>
            </w:pPr>
            <w:r w:rsidRPr="00A41C07">
              <w:rPr>
                <w:rFonts w:asciiTheme="minorHAnsi" w:hAnsiTheme="minorHAnsi" w:cstheme="minorHAnsi"/>
                <w:noProof/>
              </w:rPr>
              <w:drawing>
                <wp:inline distT="0" distB="0" distL="0" distR="0" wp14:anchorId="22340848" wp14:editId="412E72E5">
                  <wp:extent cx="3222352" cy="2305050"/>
                  <wp:effectExtent l="19050" t="0" r="0" b="0"/>
                  <wp:docPr id="6" name="Grafik 1" descr="Charol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ollais.JPG"/>
                          <pic:cNvPicPr/>
                        </pic:nvPicPr>
                        <pic:blipFill>
                          <a:blip r:embed="rId10" cstate="print"/>
                          <a:srcRect l="7449" t="5165" r="6019" b="12196"/>
                          <a:stretch>
                            <a:fillRect/>
                          </a:stretch>
                        </pic:blipFill>
                        <pic:spPr>
                          <a:xfrm>
                            <a:off x="0" y="0"/>
                            <a:ext cx="3224758" cy="2306771"/>
                          </a:xfrm>
                          <a:prstGeom prst="rect">
                            <a:avLst/>
                          </a:prstGeom>
                        </pic:spPr>
                      </pic:pic>
                    </a:graphicData>
                  </a:graphic>
                </wp:inline>
              </w:drawing>
            </w:r>
          </w:p>
          <w:p w14:paraId="0FE8544A" w14:textId="77777777" w:rsidR="008A71CD" w:rsidRPr="00A41C07" w:rsidRDefault="008F40A5" w:rsidP="00A41C07">
            <w:pPr>
              <w:tabs>
                <w:tab w:val="left" w:pos="2025"/>
              </w:tabs>
              <w:jc w:val="both"/>
              <w:rPr>
                <w:rFonts w:asciiTheme="minorHAnsi" w:hAnsiTheme="minorHAnsi" w:cstheme="minorHAnsi"/>
              </w:rPr>
            </w:pPr>
            <w:r w:rsidRPr="00A41C07">
              <w:rPr>
                <w:rFonts w:asciiTheme="minorHAnsi" w:hAnsiTheme="minorHAnsi" w:cstheme="minorHAnsi"/>
                <w:sz w:val="16"/>
              </w:rPr>
              <w:t xml:space="preserve">Foto: </w:t>
            </w:r>
            <w:r w:rsidR="005301C6" w:rsidRPr="00A41C07">
              <w:rPr>
                <w:rFonts w:asciiTheme="minorHAnsi" w:hAnsiTheme="minorHAnsi" w:cstheme="minorHAnsi"/>
                <w:sz w:val="16"/>
              </w:rPr>
              <w:t>BY</w:t>
            </w:r>
          </w:p>
        </w:tc>
      </w:tr>
    </w:tbl>
    <w:p w14:paraId="28AAA24C" w14:textId="77777777" w:rsidR="00C41864" w:rsidRPr="00A41C07" w:rsidRDefault="00C41864" w:rsidP="00A41C07">
      <w:pPr>
        <w:tabs>
          <w:tab w:val="decimal" w:pos="0"/>
          <w:tab w:val="left" w:pos="284"/>
          <w:tab w:val="left" w:pos="567"/>
        </w:tabs>
        <w:spacing w:after="120"/>
        <w:ind w:right="567"/>
        <w:jc w:val="both"/>
        <w:rPr>
          <w:rFonts w:asciiTheme="minorHAnsi" w:hAnsiTheme="minorHAnsi" w:cstheme="minorHAnsi"/>
          <w:b/>
        </w:rPr>
      </w:pPr>
      <w:r w:rsidRPr="00A41C07">
        <w:rPr>
          <w:rFonts w:asciiTheme="minorHAnsi" w:hAnsiTheme="minorHAnsi" w:cstheme="minorHAnsi"/>
          <w:b/>
        </w:rPr>
        <w:t>1. Eigenschaften und Definition der Rasse</w:t>
      </w:r>
    </w:p>
    <w:p w14:paraId="3520FBA7" w14:textId="77777777" w:rsidR="00C41864" w:rsidRPr="00A41C07" w:rsidRDefault="00C41864" w:rsidP="00A41C07">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E3118B" w14:paraId="258F9AB0" w14:textId="77777777" w:rsidTr="00B91D9E">
        <w:tc>
          <w:tcPr>
            <w:tcW w:w="3448" w:type="dxa"/>
          </w:tcPr>
          <w:p w14:paraId="4D62F86E"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Rassename:</w:t>
            </w:r>
            <w:r w:rsidR="00F34C2F" w:rsidRPr="00A41C07">
              <w:rPr>
                <w:rFonts w:asciiTheme="minorHAnsi" w:hAnsiTheme="minorHAnsi" w:cstheme="minorHAnsi"/>
                <w:u w:val="single"/>
              </w:rPr>
              <w:t xml:space="preserve"> </w:t>
            </w:r>
            <w:r w:rsidRPr="00A41C07">
              <w:rPr>
                <w:rFonts w:asciiTheme="minorHAnsi" w:hAnsiTheme="minorHAnsi" w:cstheme="minorHAnsi"/>
              </w:rPr>
              <w:t>Char</w:t>
            </w:r>
            <w:r w:rsidR="005301C6" w:rsidRPr="00A41C07">
              <w:rPr>
                <w:rFonts w:asciiTheme="minorHAnsi" w:hAnsiTheme="minorHAnsi" w:cstheme="minorHAnsi"/>
              </w:rPr>
              <w:t>ol</w:t>
            </w:r>
            <w:r w:rsidR="00F34C2F" w:rsidRPr="00A41C07">
              <w:rPr>
                <w:rFonts w:asciiTheme="minorHAnsi" w:hAnsiTheme="minorHAnsi" w:cstheme="minorHAnsi"/>
              </w:rPr>
              <w:t>l</w:t>
            </w:r>
            <w:r w:rsidR="005301C6" w:rsidRPr="00A41C07">
              <w:rPr>
                <w:rFonts w:asciiTheme="minorHAnsi" w:hAnsiTheme="minorHAnsi" w:cstheme="minorHAnsi"/>
              </w:rPr>
              <w:t>ais</w:t>
            </w:r>
          </w:p>
        </w:tc>
        <w:tc>
          <w:tcPr>
            <w:tcW w:w="3890" w:type="dxa"/>
          </w:tcPr>
          <w:p w14:paraId="68E167BB"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Abkürzung:</w:t>
            </w:r>
            <w:r w:rsidR="00F34C2F" w:rsidRPr="00A41C07">
              <w:rPr>
                <w:rFonts w:asciiTheme="minorHAnsi" w:hAnsiTheme="minorHAnsi" w:cstheme="minorHAnsi"/>
                <w:u w:val="single"/>
              </w:rPr>
              <w:t xml:space="preserve"> </w:t>
            </w:r>
            <w:r w:rsidRPr="00A41C07">
              <w:rPr>
                <w:rFonts w:asciiTheme="minorHAnsi" w:hAnsiTheme="minorHAnsi" w:cstheme="minorHAnsi"/>
              </w:rPr>
              <w:t>CH</w:t>
            </w:r>
            <w:r w:rsidR="005301C6" w:rsidRPr="00A41C07">
              <w:rPr>
                <w:rFonts w:asciiTheme="minorHAnsi" w:hAnsiTheme="minorHAnsi" w:cstheme="minorHAnsi"/>
              </w:rPr>
              <w:t>A</w:t>
            </w:r>
          </w:p>
        </w:tc>
        <w:tc>
          <w:tcPr>
            <w:tcW w:w="3006" w:type="dxa"/>
            <w:tcMar>
              <w:left w:w="0" w:type="dxa"/>
              <w:right w:w="0" w:type="dxa"/>
            </w:tcMar>
          </w:tcPr>
          <w:p w14:paraId="2A554D9F"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VDL-Beschluss:</w:t>
            </w:r>
            <w:r w:rsidRPr="00A41C07">
              <w:rPr>
                <w:rFonts w:asciiTheme="minorHAnsi" w:hAnsiTheme="minorHAnsi" w:cstheme="minorHAnsi"/>
              </w:rPr>
              <w:t>20</w:t>
            </w:r>
            <w:r w:rsidR="00E3118B">
              <w:rPr>
                <w:rFonts w:asciiTheme="minorHAnsi" w:hAnsiTheme="minorHAnsi" w:cstheme="minorHAnsi"/>
              </w:rPr>
              <w:t>21</w:t>
            </w:r>
          </w:p>
        </w:tc>
      </w:tr>
      <w:tr w:rsidR="00C41864" w:rsidRPr="00E3118B" w14:paraId="08FD84C2" w14:textId="77777777" w:rsidTr="005301C6">
        <w:trPr>
          <w:trHeight w:val="430"/>
        </w:trPr>
        <w:tc>
          <w:tcPr>
            <w:tcW w:w="3448" w:type="dxa"/>
          </w:tcPr>
          <w:p w14:paraId="112E282F"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Gefährdung:</w:t>
            </w:r>
            <w:r w:rsidRPr="00A41C07">
              <w:rPr>
                <w:rFonts w:asciiTheme="minorHAnsi" w:hAnsiTheme="minorHAnsi" w:cstheme="minorHAnsi"/>
              </w:rPr>
              <w:t xml:space="preserve"> nicht gefährdet</w:t>
            </w:r>
          </w:p>
        </w:tc>
        <w:tc>
          <w:tcPr>
            <w:tcW w:w="3890" w:type="dxa"/>
          </w:tcPr>
          <w:p w14:paraId="32C8492C" w14:textId="77777777" w:rsidR="00C41864" w:rsidRPr="00A41C07" w:rsidRDefault="00C41864" w:rsidP="00A41C07">
            <w:pPr>
              <w:jc w:val="both"/>
              <w:rPr>
                <w:rFonts w:asciiTheme="minorHAnsi" w:hAnsiTheme="minorHAnsi" w:cstheme="minorHAnsi"/>
                <w:u w:val="single"/>
              </w:rPr>
            </w:pPr>
            <w:r w:rsidRPr="00A41C07">
              <w:rPr>
                <w:rFonts w:asciiTheme="minorHAnsi" w:hAnsiTheme="minorHAnsi" w:cstheme="minorHAnsi"/>
                <w:u w:val="single"/>
              </w:rPr>
              <w:t>Herkunft:</w:t>
            </w:r>
            <w:r w:rsidRPr="00A41C07">
              <w:rPr>
                <w:rFonts w:asciiTheme="minorHAnsi" w:hAnsiTheme="minorHAnsi" w:cstheme="minorHAnsi"/>
              </w:rPr>
              <w:t xml:space="preserve"> Frankreich</w:t>
            </w:r>
          </w:p>
        </w:tc>
        <w:tc>
          <w:tcPr>
            <w:tcW w:w="3006" w:type="dxa"/>
            <w:tcMar>
              <w:left w:w="0" w:type="dxa"/>
              <w:right w:w="0" w:type="dxa"/>
            </w:tcMar>
          </w:tcPr>
          <w:p w14:paraId="48ABFC5E" w14:textId="77777777" w:rsidR="00C41864" w:rsidRPr="00A41C07" w:rsidRDefault="00C41864" w:rsidP="00A41C07">
            <w:pPr>
              <w:jc w:val="both"/>
              <w:rPr>
                <w:rFonts w:asciiTheme="minorHAnsi" w:hAnsiTheme="minorHAnsi" w:cstheme="minorHAnsi"/>
                <w:u w:val="single"/>
              </w:rPr>
            </w:pPr>
            <w:r w:rsidRPr="00A41C07">
              <w:rPr>
                <w:rFonts w:asciiTheme="minorHAnsi" w:hAnsiTheme="minorHAnsi" w:cstheme="minorHAnsi"/>
                <w:u w:val="single"/>
              </w:rPr>
              <w:t>Rassegruppe:</w:t>
            </w:r>
            <w:r w:rsidR="00F34C2F" w:rsidRPr="00A41C07">
              <w:rPr>
                <w:rFonts w:asciiTheme="minorHAnsi" w:hAnsiTheme="minorHAnsi" w:cstheme="minorHAnsi"/>
                <w:u w:val="single"/>
              </w:rPr>
              <w:t xml:space="preserve"> </w:t>
            </w:r>
            <w:r w:rsidRPr="00A41C07">
              <w:rPr>
                <w:rFonts w:asciiTheme="minorHAnsi" w:hAnsiTheme="minorHAnsi" w:cstheme="minorHAnsi"/>
              </w:rPr>
              <w:t>Fleischschaf</w:t>
            </w:r>
          </w:p>
        </w:tc>
      </w:tr>
    </w:tbl>
    <w:p w14:paraId="00DABB74" w14:textId="77777777" w:rsidR="00C41864" w:rsidRPr="00A41C07" w:rsidRDefault="00C41864" w:rsidP="00A41C07">
      <w:pPr>
        <w:jc w:val="both"/>
        <w:rPr>
          <w:rFonts w:asciiTheme="minorHAnsi" w:hAnsiTheme="minorHAnsi" w:cstheme="minorHAnsi"/>
          <w:sz w:val="16"/>
          <w:szCs w:val="16"/>
        </w:rPr>
      </w:pPr>
    </w:p>
    <w:p w14:paraId="625614B9" w14:textId="77777777" w:rsidR="00C41864" w:rsidRPr="00A41C07" w:rsidRDefault="00C41864" w:rsidP="00A41C07">
      <w:pPr>
        <w:spacing w:after="120"/>
        <w:jc w:val="both"/>
        <w:rPr>
          <w:rFonts w:asciiTheme="minorHAnsi" w:hAnsiTheme="minorHAnsi" w:cstheme="minorHAnsi"/>
        </w:rPr>
      </w:pPr>
      <w:r w:rsidRPr="00A41C07">
        <w:rPr>
          <w:rFonts w:asciiTheme="minorHAnsi" w:hAnsiTheme="minorHAnsi" w:cstheme="minorHAnsi"/>
          <w:u w:val="single"/>
        </w:rPr>
        <w:t>Äquirasse:</w:t>
      </w:r>
      <w:r w:rsidRPr="00A41C07">
        <w:rPr>
          <w:rFonts w:asciiTheme="minorHAnsi" w:hAnsiTheme="minorHAnsi" w:cstheme="minorHAnsi"/>
        </w:rPr>
        <w:t xml:space="preserve"> keine</w:t>
      </w:r>
    </w:p>
    <w:p w14:paraId="1B65F745" w14:textId="77777777" w:rsidR="003E01F8" w:rsidRPr="00A41C07" w:rsidRDefault="005301C6">
      <w:pPr>
        <w:spacing w:after="120"/>
        <w:jc w:val="both"/>
        <w:rPr>
          <w:rFonts w:asciiTheme="minorHAnsi" w:hAnsiTheme="minorHAnsi" w:cstheme="minorHAnsi"/>
          <w:szCs w:val="24"/>
        </w:rPr>
      </w:pPr>
      <w:r w:rsidRPr="00A41C07">
        <w:rPr>
          <w:rFonts w:asciiTheme="minorHAnsi" w:hAnsiTheme="minorHAnsi" w:cstheme="minorHAnsi"/>
          <w:szCs w:val="24"/>
        </w:rPr>
        <w:t xml:space="preserve">Die Rasse entstand Anfang des 19. Jahrhunderts in den Departements Charollais, Morvan und Nivernais aus der Schafspopulation </w:t>
      </w:r>
      <w:r w:rsidR="00B2616F" w:rsidRPr="00A41C07">
        <w:rPr>
          <w:rFonts w:asciiTheme="minorHAnsi" w:hAnsiTheme="minorHAnsi" w:cstheme="minorHAnsi"/>
          <w:szCs w:val="24"/>
        </w:rPr>
        <w:t>"</w:t>
      </w:r>
      <w:r w:rsidRPr="00A41C07">
        <w:rPr>
          <w:rFonts w:asciiTheme="minorHAnsi" w:hAnsiTheme="minorHAnsi" w:cstheme="minorHAnsi"/>
          <w:szCs w:val="24"/>
        </w:rPr>
        <w:t>Morvandelle</w:t>
      </w:r>
      <w:r w:rsidR="00B2616F" w:rsidRPr="00A41C07">
        <w:rPr>
          <w:rFonts w:asciiTheme="minorHAnsi" w:hAnsiTheme="minorHAnsi" w:cstheme="minorHAnsi"/>
          <w:szCs w:val="24"/>
        </w:rPr>
        <w:t xml:space="preserve">" </w:t>
      </w:r>
      <w:r w:rsidRPr="00A41C07">
        <w:rPr>
          <w:rFonts w:asciiTheme="minorHAnsi" w:hAnsiTheme="minorHAnsi" w:cstheme="minorHAnsi"/>
          <w:szCs w:val="24"/>
        </w:rPr>
        <w:t xml:space="preserve">in Mittelfrankreich. </w:t>
      </w:r>
      <w:r w:rsidR="00B2616F" w:rsidRPr="00A41C07">
        <w:rPr>
          <w:rFonts w:asciiTheme="minorHAnsi" w:hAnsiTheme="minorHAnsi" w:cstheme="minorHAnsi"/>
          <w:szCs w:val="24"/>
        </w:rPr>
        <w:t>Durch Eink</w:t>
      </w:r>
      <w:r w:rsidR="00F34C2F" w:rsidRPr="00A41C07">
        <w:rPr>
          <w:rFonts w:asciiTheme="minorHAnsi" w:hAnsiTheme="minorHAnsi" w:cstheme="minorHAnsi"/>
          <w:szCs w:val="24"/>
        </w:rPr>
        <w:t>r</w:t>
      </w:r>
      <w:r w:rsidR="00B2616F" w:rsidRPr="00A41C07">
        <w:rPr>
          <w:rFonts w:asciiTheme="minorHAnsi" w:hAnsiTheme="minorHAnsi" w:cstheme="minorHAnsi"/>
          <w:szCs w:val="24"/>
        </w:rPr>
        <w:t>euzung englischer Dishley-Schafe entstand der heutige Fleischtyp.</w:t>
      </w:r>
    </w:p>
    <w:p w14:paraId="31CBCCE3" w14:textId="77777777" w:rsidR="00B2616F" w:rsidRPr="00A41C07" w:rsidRDefault="00B2616F">
      <w:pPr>
        <w:jc w:val="both"/>
        <w:rPr>
          <w:rFonts w:asciiTheme="minorHAnsi" w:hAnsiTheme="minorHAnsi" w:cstheme="minorHAnsi"/>
        </w:rPr>
      </w:pPr>
      <w:r w:rsidRPr="00A41C07">
        <w:rPr>
          <w:rFonts w:asciiTheme="minorHAnsi" w:hAnsiTheme="minorHAnsi" w:cstheme="minorHAnsi"/>
        </w:rPr>
        <w:t xml:space="preserve">Das Charollais ist ein mittelgroßes Fleischschaf. Der Kopf ist unbewollt, von Oberhaaren frei und erscheint rosa oder grau, Pigmentflecken können vorkommen. Die Stirn ist breit, die Ohren sind fein, lang und beweglich und von gleicher Farbe wie der Kopf. Der Körper ist lang mit stark ausgeprägter Rückenmuskulatur. Die Brust ist breit und tief. Die Gliedmaßen sind bis zu den Vorderfuß-/ Hinterfußwurzelgelenken bewollt und ähnlich pigmentiert wie der Kopf, aber nicht zu dunkel. Weiße kurze Wolle mit einer Feinheit von 26-29 </w:t>
      </w:r>
      <w:r w:rsidRPr="00A41C07">
        <w:rPr>
          <w:rFonts w:asciiTheme="minorHAnsi" w:hAnsiTheme="minorHAnsi" w:cstheme="minorHAnsi"/>
        </w:rPr>
        <w:sym w:font="Symbol" w:char="F06D"/>
      </w:r>
      <w:r w:rsidR="00A41C07">
        <w:rPr>
          <w:rFonts w:asciiTheme="minorHAnsi" w:hAnsiTheme="minorHAnsi" w:cstheme="minorHAnsi"/>
        </w:rPr>
        <w:t>m</w:t>
      </w:r>
      <w:r w:rsidRPr="00A41C07">
        <w:rPr>
          <w:rFonts w:asciiTheme="minorHAnsi" w:hAnsiTheme="minorHAnsi" w:cstheme="minorHAnsi"/>
        </w:rPr>
        <w:t>. Stark saisonaler Brunstzyklus, Erstzulassung im ersten Lebensjahr möglich, bei Lebendmassen über 55 kg. Typisches Koppelschaf für Standorte mit mittlerer bis hoher Ertragsfähigkeit. Da die Lämmer mit sehr kurzer Wolle geboren werden, sollte vor allem bei Lammungen im zeitigen Frühjahr Witterungsschutz in dieser Zeit vorhanden sein.</w:t>
      </w:r>
    </w:p>
    <w:p w14:paraId="727FEA7E" w14:textId="77777777" w:rsidR="00542F2C" w:rsidRPr="00A41C07" w:rsidRDefault="00542F2C" w:rsidP="00A41C07">
      <w:pPr>
        <w:jc w:val="both"/>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B2616F" w:rsidRPr="00E3118B" w14:paraId="4C2883EF" w14:textId="77777777" w:rsidTr="00A41C07">
        <w:tc>
          <w:tcPr>
            <w:tcW w:w="2835" w:type="dxa"/>
            <w:tcBorders>
              <w:top w:val="single" w:sz="6" w:space="0" w:color="auto"/>
              <w:left w:val="single" w:sz="6" w:space="0" w:color="auto"/>
            </w:tcBorders>
          </w:tcPr>
          <w:p w14:paraId="3053CF4C" w14:textId="77777777" w:rsidR="00B2616F" w:rsidRPr="00A41C07" w:rsidRDefault="00B2616F" w:rsidP="00A41C07">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vAlign w:val="center"/>
          </w:tcPr>
          <w:p w14:paraId="1A446343"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vAlign w:val="center"/>
          </w:tcPr>
          <w:p w14:paraId="4CA0D436"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Vlies-Gewicht (kg)</w:t>
            </w:r>
          </w:p>
        </w:tc>
        <w:tc>
          <w:tcPr>
            <w:tcW w:w="1417" w:type="dxa"/>
            <w:tcBorders>
              <w:top w:val="single" w:sz="6" w:space="0" w:color="auto"/>
              <w:left w:val="single" w:sz="6" w:space="0" w:color="auto"/>
              <w:right w:val="single" w:sz="6" w:space="0" w:color="auto"/>
            </w:tcBorders>
            <w:vAlign w:val="center"/>
          </w:tcPr>
          <w:p w14:paraId="50F9F169"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Ablamm-</w:t>
            </w:r>
            <w:r w:rsidRPr="00A41C07">
              <w:rPr>
                <w:rFonts w:asciiTheme="minorHAnsi" w:hAnsiTheme="minorHAnsi" w:cstheme="minorHAnsi"/>
              </w:rPr>
              <w:br/>
              <w:t>ergebnis</w:t>
            </w:r>
            <w:r w:rsidRPr="00A41C07">
              <w:rPr>
                <w:rFonts w:asciiTheme="minorHAnsi" w:hAnsiTheme="minorHAnsi" w:cstheme="minorHAnsi"/>
              </w:rPr>
              <w:br/>
              <w:t>(%)</w:t>
            </w:r>
          </w:p>
        </w:tc>
        <w:tc>
          <w:tcPr>
            <w:tcW w:w="1701" w:type="dxa"/>
            <w:tcBorders>
              <w:top w:val="single" w:sz="6" w:space="0" w:color="auto"/>
              <w:left w:val="single" w:sz="6" w:space="0" w:color="auto"/>
              <w:right w:val="single" w:sz="6" w:space="0" w:color="auto"/>
            </w:tcBorders>
            <w:vAlign w:val="center"/>
          </w:tcPr>
          <w:p w14:paraId="1FAF2229"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Widerrist-</w:t>
            </w:r>
            <w:r w:rsidRPr="00A41C07">
              <w:rPr>
                <w:rFonts w:asciiTheme="minorHAnsi" w:hAnsiTheme="minorHAnsi" w:cstheme="minorHAnsi"/>
              </w:rPr>
              <w:br/>
              <w:t>höhe (cm)</w:t>
            </w:r>
          </w:p>
        </w:tc>
        <w:tc>
          <w:tcPr>
            <w:tcW w:w="1701" w:type="dxa"/>
            <w:tcBorders>
              <w:top w:val="single" w:sz="6" w:space="0" w:color="auto"/>
              <w:left w:val="single" w:sz="6" w:space="0" w:color="auto"/>
              <w:right w:val="single" w:sz="6" w:space="0" w:color="auto"/>
            </w:tcBorders>
            <w:vAlign w:val="center"/>
          </w:tcPr>
          <w:p w14:paraId="1CBE50A5"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Rumpf-</w:t>
            </w:r>
            <w:r w:rsidRPr="00A41C07">
              <w:rPr>
                <w:rFonts w:asciiTheme="minorHAnsi" w:hAnsiTheme="minorHAnsi" w:cstheme="minorHAnsi"/>
              </w:rPr>
              <w:br/>
              <w:t>Länge (cm)</w:t>
            </w:r>
          </w:p>
        </w:tc>
      </w:tr>
      <w:tr w:rsidR="00B2616F" w:rsidRPr="00E3118B" w14:paraId="4F571446" w14:textId="77777777" w:rsidTr="00A41C07">
        <w:tc>
          <w:tcPr>
            <w:tcW w:w="2835" w:type="dxa"/>
            <w:tcBorders>
              <w:left w:val="single" w:sz="6" w:space="0" w:color="auto"/>
            </w:tcBorders>
          </w:tcPr>
          <w:p w14:paraId="495A584B"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vAlign w:val="center"/>
          </w:tcPr>
          <w:p w14:paraId="29FA0160"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110 - 140</w:t>
            </w:r>
          </w:p>
        </w:tc>
        <w:tc>
          <w:tcPr>
            <w:tcW w:w="1134" w:type="dxa"/>
            <w:tcBorders>
              <w:top w:val="single" w:sz="6" w:space="0" w:color="auto"/>
              <w:left w:val="nil"/>
              <w:right w:val="single" w:sz="6" w:space="0" w:color="auto"/>
            </w:tcBorders>
            <w:vAlign w:val="center"/>
          </w:tcPr>
          <w:p w14:paraId="77138854" w14:textId="77777777" w:rsidR="00B2616F" w:rsidRPr="00A41C07" w:rsidRDefault="00B2616F" w:rsidP="00A41C07">
            <w:pPr>
              <w:jc w:val="center"/>
              <w:rPr>
                <w:rFonts w:asciiTheme="minorHAnsi" w:hAnsiTheme="minorHAnsi" w:cstheme="minorHAnsi"/>
              </w:rPr>
            </w:pPr>
          </w:p>
        </w:tc>
        <w:tc>
          <w:tcPr>
            <w:tcW w:w="1417" w:type="dxa"/>
            <w:tcBorders>
              <w:top w:val="single" w:sz="6" w:space="0" w:color="auto"/>
              <w:left w:val="nil"/>
              <w:right w:val="single" w:sz="6" w:space="0" w:color="auto"/>
            </w:tcBorders>
            <w:vAlign w:val="center"/>
          </w:tcPr>
          <w:p w14:paraId="4361F128" w14:textId="77777777" w:rsidR="00B2616F" w:rsidRPr="00A41C07" w:rsidRDefault="00B2616F" w:rsidP="00A41C07">
            <w:pPr>
              <w:jc w:val="center"/>
              <w:rPr>
                <w:rFonts w:asciiTheme="minorHAnsi" w:hAnsiTheme="minorHAnsi" w:cstheme="minorHAnsi"/>
              </w:rPr>
            </w:pPr>
          </w:p>
        </w:tc>
        <w:tc>
          <w:tcPr>
            <w:tcW w:w="1701" w:type="dxa"/>
            <w:tcBorders>
              <w:top w:val="single" w:sz="6" w:space="0" w:color="auto"/>
              <w:left w:val="nil"/>
              <w:right w:val="single" w:sz="6" w:space="0" w:color="auto"/>
            </w:tcBorders>
            <w:vAlign w:val="center"/>
          </w:tcPr>
          <w:p w14:paraId="1F6D6213"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65 - 75</w:t>
            </w:r>
          </w:p>
        </w:tc>
        <w:tc>
          <w:tcPr>
            <w:tcW w:w="1701" w:type="dxa"/>
            <w:tcBorders>
              <w:top w:val="single" w:sz="6" w:space="0" w:color="auto"/>
              <w:left w:val="nil"/>
              <w:right w:val="single" w:sz="6" w:space="0" w:color="auto"/>
            </w:tcBorders>
            <w:vAlign w:val="center"/>
          </w:tcPr>
          <w:p w14:paraId="425844E0"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80 - 90</w:t>
            </w:r>
          </w:p>
        </w:tc>
      </w:tr>
      <w:tr w:rsidR="00B2616F" w:rsidRPr="00E3118B" w14:paraId="60DFB78C" w14:textId="77777777" w:rsidTr="00A41C07">
        <w:tc>
          <w:tcPr>
            <w:tcW w:w="2835" w:type="dxa"/>
            <w:tcBorders>
              <w:left w:val="single" w:sz="6" w:space="0" w:color="auto"/>
            </w:tcBorders>
          </w:tcPr>
          <w:p w14:paraId="5AB1A588"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Jährlingsböcke</w:t>
            </w:r>
          </w:p>
        </w:tc>
        <w:tc>
          <w:tcPr>
            <w:tcW w:w="1418" w:type="dxa"/>
            <w:tcBorders>
              <w:left w:val="single" w:sz="6" w:space="0" w:color="auto"/>
              <w:right w:val="single" w:sz="6" w:space="0" w:color="auto"/>
            </w:tcBorders>
            <w:vAlign w:val="center"/>
          </w:tcPr>
          <w:p w14:paraId="6C284605"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90 - 120</w:t>
            </w:r>
          </w:p>
        </w:tc>
        <w:tc>
          <w:tcPr>
            <w:tcW w:w="1134" w:type="dxa"/>
            <w:tcBorders>
              <w:left w:val="nil"/>
              <w:right w:val="single" w:sz="6" w:space="0" w:color="auto"/>
            </w:tcBorders>
            <w:vAlign w:val="center"/>
          </w:tcPr>
          <w:p w14:paraId="60131212" w14:textId="77777777" w:rsidR="00B2616F" w:rsidRPr="00A41C07" w:rsidRDefault="00B2616F" w:rsidP="00A41C07">
            <w:pPr>
              <w:jc w:val="center"/>
              <w:rPr>
                <w:rFonts w:asciiTheme="minorHAnsi" w:hAnsiTheme="minorHAnsi" w:cstheme="minorHAnsi"/>
              </w:rPr>
            </w:pPr>
          </w:p>
        </w:tc>
        <w:tc>
          <w:tcPr>
            <w:tcW w:w="1417" w:type="dxa"/>
            <w:tcBorders>
              <w:left w:val="nil"/>
              <w:right w:val="single" w:sz="6" w:space="0" w:color="auto"/>
            </w:tcBorders>
            <w:vAlign w:val="center"/>
          </w:tcPr>
          <w:p w14:paraId="56A917E0"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3005D653"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6AFC01D8" w14:textId="77777777" w:rsidR="00B2616F" w:rsidRPr="00A41C07" w:rsidRDefault="00B2616F" w:rsidP="00A41C07">
            <w:pPr>
              <w:jc w:val="center"/>
              <w:rPr>
                <w:rFonts w:asciiTheme="minorHAnsi" w:hAnsiTheme="minorHAnsi" w:cstheme="minorHAnsi"/>
              </w:rPr>
            </w:pPr>
          </w:p>
        </w:tc>
      </w:tr>
      <w:tr w:rsidR="00B2616F" w:rsidRPr="00E3118B" w14:paraId="11726EC5" w14:textId="77777777" w:rsidTr="00A41C07">
        <w:tc>
          <w:tcPr>
            <w:tcW w:w="2835" w:type="dxa"/>
            <w:tcBorders>
              <w:left w:val="single" w:sz="6" w:space="0" w:color="auto"/>
            </w:tcBorders>
          </w:tcPr>
          <w:p w14:paraId="01916E46"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Lammböcke (6 Monate)</w:t>
            </w:r>
          </w:p>
        </w:tc>
        <w:tc>
          <w:tcPr>
            <w:tcW w:w="1418" w:type="dxa"/>
            <w:tcBorders>
              <w:left w:val="single" w:sz="6" w:space="0" w:color="auto"/>
              <w:right w:val="single" w:sz="6" w:space="0" w:color="auto"/>
            </w:tcBorders>
            <w:vAlign w:val="center"/>
          </w:tcPr>
          <w:p w14:paraId="434022EF"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60 - 70</w:t>
            </w:r>
          </w:p>
        </w:tc>
        <w:tc>
          <w:tcPr>
            <w:tcW w:w="1134" w:type="dxa"/>
            <w:tcBorders>
              <w:left w:val="nil"/>
              <w:right w:val="single" w:sz="6" w:space="0" w:color="auto"/>
            </w:tcBorders>
            <w:vAlign w:val="center"/>
          </w:tcPr>
          <w:p w14:paraId="0E890AD0" w14:textId="77777777" w:rsidR="00B2616F" w:rsidRPr="00A41C07" w:rsidRDefault="00B2616F" w:rsidP="00A41C07">
            <w:pPr>
              <w:jc w:val="center"/>
              <w:rPr>
                <w:rFonts w:asciiTheme="minorHAnsi" w:hAnsiTheme="minorHAnsi" w:cstheme="minorHAnsi"/>
              </w:rPr>
            </w:pPr>
          </w:p>
        </w:tc>
        <w:tc>
          <w:tcPr>
            <w:tcW w:w="1417" w:type="dxa"/>
            <w:tcBorders>
              <w:left w:val="nil"/>
              <w:right w:val="single" w:sz="6" w:space="0" w:color="auto"/>
            </w:tcBorders>
            <w:vAlign w:val="center"/>
          </w:tcPr>
          <w:p w14:paraId="3A70804A"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08F66F9A"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71241CD1" w14:textId="77777777" w:rsidR="00B2616F" w:rsidRPr="00A41C07" w:rsidRDefault="00B2616F" w:rsidP="00A41C07">
            <w:pPr>
              <w:jc w:val="center"/>
              <w:rPr>
                <w:rFonts w:asciiTheme="minorHAnsi" w:hAnsiTheme="minorHAnsi" w:cstheme="minorHAnsi"/>
              </w:rPr>
            </w:pPr>
          </w:p>
        </w:tc>
      </w:tr>
      <w:tr w:rsidR="00B2616F" w:rsidRPr="00E3118B" w14:paraId="46B3B432" w14:textId="77777777" w:rsidTr="00A41C07">
        <w:tc>
          <w:tcPr>
            <w:tcW w:w="2835" w:type="dxa"/>
            <w:tcBorders>
              <w:left w:val="single" w:sz="6" w:space="0" w:color="auto"/>
            </w:tcBorders>
          </w:tcPr>
          <w:p w14:paraId="6E104452"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Mutterschafe</w:t>
            </w:r>
          </w:p>
        </w:tc>
        <w:tc>
          <w:tcPr>
            <w:tcW w:w="1418" w:type="dxa"/>
            <w:tcBorders>
              <w:left w:val="single" w:sz="6" w:space="0" w:color="auto"/>
              <w:right w:val="single" w:sz="6" w:space="0" w:color="auto"/>
            </w:tcBorders>
            <w:vAlign w:val="center"/>
          </w:tcPr>
          <w:p w14:paraId="0119E5F2"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80 - 110</w:t>
            </w:r>
          </w:p>
        </w:tc>
        <w:tc>
          <w:tcPr>
            <w:tcW w:w="1134" w:type="dxa"/>
            <w:tcBorders>
              <w:left w:val="nil"/>
              <w:right w:val="single" w:sz="6" w:space="0" w:color="auto"/>
            </w:tcBorders>
            <w:vAlign w:val="center"/>
          </w:tcPr>
          <w:p w14:paraId="5997149C" w14:textId="77777777" w:rsidR="00B2616F" w:rsidRPr="00A41C07" w:rsidRDefault="00B2616F" w:rsidP="00A41C07">
            <w:pPr>
              <w:jc w:val="center"/>
              <w:rPr>
                <w:rFonts w:asciiTheme="minorHAnsi" w:hAnsiTheme="minorHAnsi" w:cstheme="minorHAnsi"/>
              </w:rPr>
            </w:pPr>
          </w:p>
        </w:tc>
        <w:tc>
          <w:tcPr>
            <w:tcW w:w="1417" w:type="dxa"/>
            <w:tcBorders>
              <w:left w:val="nil"/>
              <w:right w:val="single" w:sz="6" w:space="0" w:color="auto"/>
            </w:tcBorders>
            <w:vAlign w:val="center"/>
          </w:tcPr>
          <w:p w14:paraId="13FE7825"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180 - 200</w:t>
            </w:r>
          </w:p>
        </w:tc>
        <w:tc>
          <w:tcPr>
            <w:tcW w:w="1701" w:type="dxa"/>
            <w:tcBorders>
              <w:left w:val="nil"/>
              <w:right w:val="single" w:sz="6" w:space="0" w:color="auto"/>
            </w:tcBorders>
            <w:vAlign w:val="center"/>
          </w:tcPr>
          <w:p w14:paraId="2453EFB8"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60 - 70</w:t>
            </w:r>
          </w:p>
        </w:tc>
        <w:tc>
          <w:tcPr>
            <w:tcW w:w="1701" w:type="dxa"/>
            <w:tcBorders>
              <w:left w:val="nil"/>
              <w:right w:val="single" w:sz="6" w:space="0" w:color="auto"/>
            </w:tcBorders>
            <w:vAlign w:val="center"/>
          </w:tcPr>
          <w:p w14:paraId="43203C3C"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75 - 85</w:t>
            </w:r>
          </w:p>
        </w:tc>
      </w:tr>
      <w:tr w:rsidR="00B2616F" w:rsidRPr="00E3118B" w14:paraId="4E08979D" w14:textId="77777777" w:rsidTr="00A41C07">
        <w:tc>
          <w:tcPr>
            <w:tcW w:w="2835" w:type="dxa"/>
            <w:tcBorders>
              <w:left w:val="single" w:sz="6" w:space="0" w:color="auto"/>
              <w:bottom w:val="single" w:sz="6" w:space="0" w:color="auto"/>
            </w:tcBorders>
          </w:tcPr>
          <w:p w14:paraId="7714B94D"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vAlign w:val="center"/>
          </w:tcPr>
          <w:p w14:paraId="7115C8B0"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50 - 60</w:t>
            </w:r>
          </w:p>
        </w:tc>
        <w:tc>
          <w:tcPr>
            <w:tcW w:w="1134" w:type="dxa"/>
            <w:tcBorders>
              <w:left w:val="nil"/>
              <w:bottom w:val="single" w:sz="6" w:space="0" w:color="auto"/>
              <w:right w:val="single" w:sz="6" w:space="0" w:color="auto"/>
            </w:tcBorders>
            <w:vAlign w:val="center"/>
          </w:tcPr>
          <w:p w14:paraId="6BC102BE" w14:textId="77777777" w:rsidR="00B2616F" w:rsidRPr="00A41C07" w:rsidRDefault="00B2616F" w:rsidP="00A41C07">
            <w:pPr>
              <w:jc w:val="center"/>
              <w:rPr>
                <w:rFonts w:asciiTheme="minorHAnsi" w:hAnsiTheme="minorHAnsi" w:cstheme="minorHAnsi"/>
              </w:rPr>
            </w:pPr>
          </w:p>
        </w:tc>
        <w:tc>
          <w:tcPr>
            <w:tcW w:w="1417" w:type="dxa"/>
            <w:tcBorders>
              <w:left w:val="nil"/>
              <w:bottom w:val="single" w:sz="6" w:space="0" w:color="auto"/>
              <w:right w:val="single" w:sz="6" w:space="0" w:color="auto"/>
            </w:tcBorders>
            <w:vAlign w:val="center"/>
          </w:tcPr>
          <w:p w14:paraId="66932822" w14:textId="77777777" w:rsidR="00B2616F" w:rsidRPr="00A41C07" w:rsidRDefault="00B2616F" w:rsidP="00A41C07">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36779CF5" w14:textId="77777777" w:rsidR="00B2616F" w:rsidRPr="00A41C07" w:rsidRDefault="00B2616F" w:rsidP="00A41C07">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25CD3F78" w14:textId="77777777" w:rsidR="00B2616F" w:rsidRPr="00A41C07" w:rsidRDefault="00B2616F" w:rsidP="00A41C07">
            <w:pPr>
              <w:jc w:val="center"/>
              <w:rPr>
                <w:rFonts w:asciiTheme="minorHAnsi" w:hAnsiTheme="minorHAnsi" w:cstheme="minorHAnsi"/>
              </w:rPr>
            </w:pPr>
          </w:p>
        </w:tc>
      </w:tr>
    </w:tbl>
    <w:p w14:paraId="3AAD44A4" w14:textId="77777777" w:rsidR="008425AD" w:rsidRPr="00A41C07" w:rsidRDefault="008425AD" w:rsidP="00A41C07">
      <w:pPr>
        <w:jc w:val="both"/>
        <w:rPr>
          <w:rFonts w:asciiTheme="minorHAnsi" w:hAnsiTheme="minorHAnsi" w:cstheme="minorHAnsi"/>
        </w:rPr>
      </w:pPr>
    </w:p>
    <w:p w14:paraId="242F22EB" w14:textId="77777777" w:rsidR="00C41864" w:rsidRPr="00A41C07" w:rsidRDefault="00C41864">
      <w:pPr>
        <w:tabs>
          <w:tab w:val="left" w:pos="1276"/>
        </w:tabs>
        <w:jc w:val="both"/>
        <w:rPr>
          <w:rFonts w:asciiTheme="minorHAnsi" w:hAnsiTheme="minorHAnsi" w:cstheme="minorHAnsi"/>
          <w:szCs w:val="24"/>
        </w:rPr>
      </w:pPr>
      <w:r w:rsidRPr="00A41C07">
        <w:rPr>
          <w:rFonts w:asciiTheme="minorHAnsi" w:hAnsiTheme="minorHAnsi" w:cstheme="minorHAnsi"/>
        </w:rPr>
        <w:t xml:space="preserve">Das rassetypische Geburtsgewicht beträgt </w:t>
      </w:r>
      <w:r w:rsidR="00B2616F" w:rsidRPr="00A41C07">
        <w:rPr>
          <w:rFonts w:asciiTheme="minorHAnsi" w:hAnsiTheme="minorHAnsi" w:cstheme="minorHAnsi"/>
        </w:rPr>
        <w:t>5</w:t>
      </w:r>
      <w:r w:rsidRPr="00A41C07">
        <w:rPr>
          <w:rFonts w:asciiTheme="minorHAnsi" w:hAnsiTheme="minorHAnsi" w:cstheme="minorHAnsi"/>
        </w:rPr>
        <w:t xml:space="preserve"> kg bei Einlingen und </w:t>
      </w:r>
      <w:r w:rsidR="00B2616F" w:rsidRPr="00A41C07">
        <w:rPr>
          <w:rFonts w:asciiTheme="minorHAnsi" w:hAnsiTheme="minorHAnsi" w:cstheme="minorHAnsi"/>
        </w:rPr>
        <w:t>4</w:t>
      </w:r>
      <w:r w:rsidRPr="00A41C07">
        <w:rPr>
          <w:rFonts w:asciiTheme="minorHAnsi" w:hAnsiTheme="minorHAnsi" w:cstheme="minorHAnsi"/>
        </w:rPr>
        <w:t xml:space="preserve"> kg bei Mehrlingen.</w:t>
      </w:r>
    </w:p>
    <w:p w14:paraId="3F5B54F5" w14:textId="77777777" w:rsidR="00B2616F" w:rsidRPr="00A41C07" w:rsidRDefault="00B2616F">
      <w:pPr>
        <w:tabs>
          <w:tab w:val="left" w:pos="1276"/>
        </w:tabs>
        <w:jc w:val="both"/>
        <w:rPr>
          <w:rFonts w:asciiTheme="minorHAnsi" w:hAnsiTheme="minorHAnsi" w:cstheme="minorHAnsi"/>
          <w:szCs w:val="24"/>
        </w:rPr>
      </w:pPr>
      <w:r w:rsidRPr="00A41C07">
        <w:rPr>
          <w:rFonts w:asciiTheme="minorHAnsi" w:hAnsiTheme="minorHAnsi" w:cstheme="minorHAnsi"/>
        </w:rPr>
        <w:t>Die täglichen Zunahmen liegen bei Mastlämmern im Bereich von 400 - 450 g, die Schlachtausbeute liegt bei einem handelsüblichen Mastendgewicht von 42 kg über 50 %.</w:t>
      </w:r>
      <w:r w:rsidRPr="00A41C07">
        <w:rPr>
          <w:rFonts w:asciiTheme="minorHAnsi" w:hAnsiTheme="minorHAnsi" w:cstheme="minorHAnsi"/>
        </w:rPr>
        <w:br w:type="page"/>
      </w:r>
    </w:p>
    <w:p w14:paraId="2DD70EB3" w14:textId="77777777" w:rsidR="00B2616F" w:rsidRPr="00A41C07" w:rsidRDefault="00B2616F" w:rsidP="00A41C07">
      <w:pPr>
        <w:tabs>
          <w:tab w:val="decimal" w:pos="0"/>
          <w:tab w:val="left" w:pos="284"/>
          <w:tab w:val="left" w:pos="567"/>
        </w:tabs>
        <w:spacing w:after="120"/>
        <w:ind w:right="567"/>
        <w:jc w:val="both"/>
        <w:rPr>
          <w:rFonts w:asciiTheme="minorHAnsi" w:hAnsiTheme="minorHAnsi" w:cstheme="minorHAnsi"/>
        </w:rPr>
      </w:pPr>
    </w:p>
    <w:p w14:paraId="2E5BBEBF" w14:textId="77777777" w:rsidR="00C41864" w:rsidRPr="00A41C07" w:rsidRDefault="00C41864" w:rsidP="00B52667">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2. Ziele des Zuchtprogramms</w:t>
      </w:r>
    </w:p>
    <w:p w14:paraId="10B17770" w14:textId="78E4717F" w:rsidR="00C41864" w:rsidRDefault="00C41864">
      <w:pPr>
        <w:tabs>
          <w:tab w:val="left" w:pos="1276"/>
        </w:tabs>
        <w:spacing w:after="120"/>
        <w:jc w:val="both"/>
        <w:rPr>
          <w:rFonts w:asciiTheme="minorHAnsi" w:hAnsiTheme="minorHAnsi" w:cstheme="minorHAnsi"/>
        </w:rPr>
      </w:pPr>
      <w:r w:rsidRPr="00A41C07">
        <w:rPr>
          <w:rFonts w:asciiTheme="minorHAnsi" w:hAnsiTheme="minorHAnsi" w:cstheme="minorHAnsi"/>
        </w:rPr>
        <w:t>Allgemeines Zuchtziel ist Verbesserung der Rasse entsprechend der Selektionskriterien.</w:t>
      </w:r>
    </w:p>
    <w:p w14:paraId="6EE31796" w14:textId="77777777" w:rsidR="00B52667" w:rsidRPr="00A41C07" w:rsidRDefault="00B52667" w:rsidP="00B52667">
      <w:pPr>
        <w:tabs>
          <w:tab w:val="left" w:pos="1276"/>
        </w:tabs>
        <w:jc w:val="both"/>
        <w:rPr>
          <w:rFonts w:asciiTheme="minorHAnsi" w:hAnsiTheme="minorHAnsi" w:cstheme="minorHAnsi"/>
        </w:rPr>
      </w:pPr>
    </w:p>
    <w:p w14:paraId="033FB332" w14:textId="77777777" w:rsidR="00C41864" w:rsidRPr="00A41C07" w:rsidRDefault="00C41864" w:rsidP="00B52667">
      <w:pPr>
        <w:jc w:val="both"/>
        <w:rPr>
          <w:rFonts w:asciiTheme="minorHAnsi" w:hAnsiTheme="minorHAnsi" w:cstheme="minorHAnsi"/>
          <w:szCs w:val="24"/>
        </w:rPr>
      </w:pPr>
      <w:r w:rsidRPr="00A41C07">
        <w:rPr>
          <w:rFonts w:asciiTheme="minorHAnsi" w:hAnsiTheme="minorHAnsi" w:cstheme="minorHAnsi"/>
          <w:b/>
        </w:rPr>
        <w:t>2.1 Zuchtziele</w:t>
      </w:r>
    </w:p>
    <w:p w14:paraId="3DCA3EC9" w14:textId="77777777" w:rsidR="00E37D67" w:rsidRPr="005F5B02" w:rsidRDefault="00B2616F" w:rsidP="00E37D67">
      <w:pPr>
        <w:spacing w:after="120"/>
        <w:jc w:val="both"/>
        <w:rPr>
          <w:rFonts w:asciiTheme="minorHAnsi" w:hAnsiTheme="minorHAnsi" w:cstheme="minorHAnsi"/>
        </w:rPr>
      </w:pPr>
      <w:r w:rsidRPr="00A41C07">
        <w:rPr>
          <w:rFonts w:asciiTheme="minorHAnsi" w:hAnsiTheme="minorHAnsi" w:cstheme="minorHAnsi"/>
        </w:rPr>
        <w:t>Züchtung eines sehr frühreifen, vor allem fruchtbaren und frohwüchsigen Schaf</w:t>
      </w:r>
      <w:r w:rsidR="008B6FF1" w:rsidRPr="00A41C07">
        <w:rPr>
          <w:rFonts w:asciiTheme="minorHAnsi" w:hAnsiTheme="minorHAnsi" w:cstheme="minorHAnsi"/>
        </w:rPr>
        <w:t>es</w:t>
      </w:r>
      <w:r w:rsidRPr="00A41C07">
        <w:rPr>
          <w:rFonts w:asciiTheme="minorHAnsi" w:hAnsiTheme="minorHAnsi" w:cstheme="minorHAnsi"/>
        </w:rPr>
        <w:t xml:space="preserve"> mit hervorragender Fleischqualität und Schlachtausbeute bei geringer Verfettung. Die ausgeprägten Innen- und Außenkeulen sollten nicht zu kurz sein. Die Gliedmaßen sollten nicht zu lang sein und nicht zu dunkel pigmentiert sein. Sehr geringer Schwergeburtenanteil, hohe Säugeleistung. </w:t>
      </w:r>
      <w:r w:rsidR="00E37D67" w:rsidRPr="00A41C07">
        <w:rPr>
          <w:rFonts w:asciiTheme="minorHAnsi" w:hAnsiTheme="minorHAnsi" w:cstheme="minorHAnsi"/>
          <w:color w:val="FF0000"/>
        </w:rPr>
        <w:t>Unerwünscht sind</w:t>
      </w:r>
      <w:r w:rsidRPr="00A41C07">
        <w:rPr>
          <w:rFonts w:asciiTheme="minorHAnsi" w:hAnsiTheme="minorHAnsi" w:cstheme="minorHAnsi"/>
          <w:color w:val="FF0000"/>
        </w:rPr>
        <w:t xml:space="preserve"> pigmentierte </w:t>
      </w:r>
      <w:r w:rsidR="00E37D67">
        <w:rPr>
          <w:rFonts w:asciiTheme="minorHAnsi" w:hAnsiTheme="minorHAnsi" w:cstheme="minorHAnsi"/>
          <w:color w:val="FF0000"/>
        </w:rPr>
        <w:t>H</w:t>
      </w:r>
      <w:r w:rsidR="00E37D67" w:rsidRPr="00A41C07">
        <w:rPr>
          <w:rFonts w:asciiTheme="minorHAnsi" w:hAnsiTheme="minorHAnsi" w:cstheme="minorHAnsi"/>
          <w:color w:val="FF0000"/>
        </w:rPr>
        <w:t>aare</w:t>
      </w:r>
      <w:r w:rsidR="00E37D67">
        <w:rPr>
          <w:rFonts w:asciiTheme="minorHAnsi" w:hAnsiTheme="minorHAnsi" w:cstheme="minorHAnsi"/>
          <w:color w:val="FF0000"/>
        </w:rPr>
        <w:t xml:space="preserve"> in der Wolle</w:t>
      </w:r>
      <w:r w:rsidR="00A41C07">
        <w:rPr>
          <w:rFonts w:asciiTheme="minorHAnsi" w:hAnsiTheme="minorHAnsi" w:cstheme="minorHAnsi"/>
          <w:color w:val="FF0000"/>
        </w:rPr>
        <w:t>, pigmentierte Flecken in der Wolle sind zuchtausschließend</w:t>
      </w:r>
      <w:r w:rsidR="00E37D67">
        <w:rPr>
          <w:rFonts w:asciiTheme="minorHAnsi" w:hAnsiTheme="minorHAnsi" w:cstheme="minorHAnsi"/>
          <w:color w:val="FF0000"/>
        </w:rPr>
        <w:t xml:space="preserve">. </w:t>
      </w:r>
      <w:r w:rsidR="00E37D67" w:rsidRPr="005F5B02">
        <w:rPr>
          <w:rFonts w:asciiTheme="minorHAnsi" w:hAnsiTheme="minorHAnsi" w:cstheme="minorHAnsi"/>
          <w:color w:val="FF0000"/>
        </w:rPr>
        <w:t>Toleriert werden Wackelhörner. Unerwünscht sind Hornansätze bis 2 cm Länge, größere Hörner sind zuchtausschließend.</w:t>
      </w:r>
    </w:p>
    <w:p w14:paraId="12D772A7" w14:textId="77777777" w:rsidR="00E3118B" w:rsidRPr="00A41C07" w:rsidRDefault="00E3118B" w:rsidP="00B52667">
      <w:pPr>
        <w:jc w:val="both"/>
        <w:rPr>
          <w:rFonts w:asciiTheme="minorHAnsi" w:hAnsiTheme="minorHAnsi" w:cstheme="minorHAnsi"/>
        </w:rPr>
      </w:pPr>
    </w:p>
    <w:p w14:paraId="6E561BAD" w14:textId="77777777" w:rsidR="00C41864" w:rsidRPr="00A41C07" w:rsidRDefault="00C41864" w:rsidP="00B52667">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2.2 Zuchtmethode</w:t>
      </w:r>
    </w:p>
    <w:p w14:paraId="78709FB9" w14:textId="59143C9B" w:rsidR="00C41864" w:rsidRDefault="00C41864">
      <w:pPr>
        <w:spacing w:after="120"/>
        <w:jc w:val="both"/>
        <w:rPr>
          <w:rFonts w:asciiTheme="minorHAnsi" w:hAnsiTheme="minorHAnsi" w:cstheme="minorHAnsi"/>
        </w:rPr>
      </w:pPr>
      <w:r w:rsidRPr="00A41C07">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7865EA8F" w14:textId="77777777" w:rsidR="00B52667" w:rsidRPr="00A41C07" w:rsidRDefault="00B52667" w:rsidP="00B52667">
      <w:pPr>
        <w:jc w:val="both"/>
        <w:rPr>
          <w:rFonts w:asciiTheme="minorHAnsi" w:hAnsiTheme="minorHAnsi" w:cstheme="minorHAnsi"/>
        </w:rPr>
      </w:pPr>
    </w:p>
    <w:p w14:paraId="13AC815C" w14:textId="77777777" w:rsidR="00C41864" w:rsidRPr="00A41C07" w:rsidRDefault="00C41864" w:rsidP="00B52667">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2.3. Erbfehler und genetische Besonderheiten</w:t>
      </w:r>
    </w:p>
    <w:p w14:paraId="5BEB515B" w14:textId="77777777" w:rsidR="00C41864" w:rsidRPr="00A41C07" w:rsidRDefault="00C41864" w:rsidP="00A41C07">
      <w:pPr>
        <w:spacing w:after="120"/>
        <w:jc w:val="both"/>
        <w:rPr>
          <w:rFonts w:asciiTheme="minorHAnsi" w:hAnsiTheme="minorHAnsi" w:cstheme="minorHAnsi"/>
        </w:rPr>
      </w:pPr>
      <w:r w:rsidRPr="00A41C07">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 Böcke der Klassen G4 und G5 sind laut TSE-Resistenzzucht-Verordnung vom 17.10.2005 von der Zucht auszuschließen.</w:t>
      </w:r>
    </w:p>
    <w:p w14:paraId="6D9CECF8" w14:textId="77777777" w:rsidR="00C41864" w:rsidRPr="00A41C07" w:rsidRDefault="00C41864">
      <w:pPr>
        <w:spacing w:after="120"/>
        <w:jc w:val="both"/>
        <w:rPr>
          <w:rFonts w:asciiTheme="minorHAnsi" w:hAnsiTheme="minorHAnsi" w:cstheme="minorHAnsi"/>
        </w:rPr>
      </w:pPr>
      <w:r w:rsidRPr="00A41C07">
        <w:rPr>
          <w:rFonts w:asciiTheme="minorHAnsi" w:hAnsiTheme="minorHAnsi" w:cstheme="minorHAnsi"/>
        </w:rPr>
        <w:t>Die Erfassung von genetischen Besonderheiten und Erbfehlern erfolgt durch den Zuchtverband (ZV). Der Züchter ist verpflichtet alle bekannten Untersuchungsergebnisse dem ZV zur Verfügung zu stellen.</w:t>
      </w:r>
    </w:p>
    <w:p w14:paraId="383BC8ED" w14:textId="77777777" w:rsidR="001072B7" w:rsidRPr="00A41C07" w:rsidRDefault="001072B7" w:rsidP="00B52667">
      <w:pPr>
        <w:jc w:val="both"/>
        <w:rPr>
          <w:rFonts w:asciiTheme="minorHAnsi" w:hAnsiTheme="minorHAnsi" w:cstheme="minorHAnsi"/>
        </w:rPr>
      </w:pPr>
    </w:p>
    <w:p w14:paraId="6897F60D" w14:textId="77777777" w:rsidR="00C41864" w:rsidRPr="00A41C07" w:rsidRDefault="00C41864" w:rsidP="00B52667">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3. Zuchtgebiet (geographisches Gebiet) und Umfang der Zuchtpopulation</w:t>
      </w:r>
    </w:p>
    <w:p w14:paraId="28C73547" w14:textId="77777777" w:rsidR="00C41864" w:rsidRPr="00A41C07" w:rsidRDefault="00C41864" w:rsidP="00A41C07">
      <w:pPr>
        <w:spacing w:after="120"/>
        <w:jc w:val="both"/>
        <w:rPr>
          <w:rFonts w:asciiTheme="minorHAnsi" w:hAnsiTheme="minorHAnsi" w:cstheme="minorHAnsi"/>
          <w:szCs w:val="24"/>
        </w:rPr>
      </w:pPr>
      <w:r w:rsidRPr="00A41C07">
        <w:rPr>
          <w:rFonts w:asciiTheme="minorHAnsi" w:hAnsiTheme="minorHAnsi" w:cstheme="minorHAnsi"/>
          <w:szCs w:val="24"/>
        </w:rPr>
        <w:t xml:space="preserve">Das Zuchtgebiet umfasst das Bundesland </w:t>
      </w:r>
      <w:r w:rsidRPr="00A41C07">
        <w:rPr>
          <w:rFonts w:asciiTheme="minorHAnsi" w:hAnsiTheme="minorHAnsi" w:cstheme="minorHAnsi"/>
          <w:szCs w:val="24"/>
          <w:highlight w:val="yellow"/>
        </w:rPr>
        <w:t>xxx</w:t>
      </w:r>
      <w:r w:rsidRPr="00A41C07">
        <w:rPr>
          <w:rFonts w:asciiTheme="minorHAnsi" w:hAnsiTheme="minorHAnsi" w:cstheme="minorHAnsi"/>
          <w:szCs w:val="24"/>
        </w:rPr>
        <w:t>.</w:t>
      </w:r>
    </w:p>
    <w:p w14:paraId="7D53B57D" w14:textId="77777777" w:rsidR="00C41864" w:rsidRPr="00A41C07" w:rsidRDefault="00C41864" w:rsidP="00A41C07">
      <w:pPr>
        <w:spacing w:after="120"/>
        <w:jc w:val="both"/>
        <w:rPr>
          <w:rFonts w:asciiTheme="minorHAnsi" w:hAnsiTheme="minorHAnsi" w:cstheme="minorHAnsi"/>
          <w:szCs w:val="24"/>
        </w:rPr>
      </w:pPr>
      <w:r w:rsidRPr="00A41C07">
        <w:rPr>
          <w:rFonts w:asciiTheme="minorHAnsi" w:hAnsiTheme="minorHAnsi" w:cstheme="minorHAnsi"/>
          <w:szCs w:val="24"/>
        </w:rPr>
        <w:t xml:space="preserve">Die Zuchtpopulation umfasst alle im Zuchtbuch des ZV eingetragenen Tiere der </w:t>
      </w:r>
      <w:r w:rsidR="006C15E5" w:rsidRPr="00A41C07">
        <w:rPr>
          <w:rFonts w:asciiTheme="minorHAnsi" w:hAnsiTheme="minorHAnsi" w:cstheme="minorHAnsi"/>
          <w:szCs w:val="24"/>
        </w:rPr>
        <w:t xml:space="preserve">Rasse </w:t>
      </w:r>
      <w:r w:rsidR="00EE763F" w:rsidRPr="00A41C07">
        <w:rPr>
          <w:rFonts w:asciiTheme="minorHAnsi" w:hAnsiTheme="minorHAnsi" w:cstheme="minorHAnsi"/>
          <w:szCs w:val="24"/>
        </w:rPr>
        <w:t>Char</w:t>
      </w:r>
      <w:r w:rsidR="006C15E5" w:rsidRPr="00A41C07">
        <w:rPr>
          <w:rFonts w:asciiTheme="minorHAnsi" w:hAnsiTheme="minorHAnsi" w:cstheme="minorHAnsi"/>
          <w:szCs w:val="24"/>
        </w:rPr>
        <w:t>ollais</w:t>
      </w:r>
      <w:r w:rsidRPr="00A41C07">
        <w:rPr>
          <w:rFonts w:asciiTheme="minorHAnsi" w:hAnsiTheme="minorHAnsi" w:cstheme="minorHAnsi"/>
          <w:szCs w:val="24"/>
        </w:rPr>
        <w:t xml:space="preserve">. Zum 1.1.2018 sind eingetragen: </w:t>
      </w:r>
      <w:r w:rsidRPr="00A41C07">
        <w:rPr>
          <w:rFonts w:asciiTheme="minorHAnsi" w:hAnsiTheme="minorHAnsi" w:cstheme="minorHAnsi"/>
          <w:szCs w:val="24"/>
          <w:highlight w:val="yellow"/>
        </w:rPr>
        <w:t>xxx</w:t>
      </w:r>
      <w:r w:rsidRPr="00A41C07">
        <w:rPr>
          <w:rFonts w:asciiTheme="minorHAnsi" w:hAnsiTheme="minorHAnsi" w:cstheme="minorHAnsi"/>
          <w:szCs w:val="24"/>
        </w:rPr>
        <w:t xml:space="preserve"> Böcke und </w:t>
      </w:r>
      <w:r w:rsidRPr="00A41C07">
        <w:rPr>
          <w:rFonts w:asciiTheme="minorHAnsi" w:hAnsiTheme="minorHAnsi" w:cstheme="minorHAnsi"/>
          <w:szCs w:val="24"/>
          <w:highlight w:val="yellow"/>
        </w:rPr>
        <w:t>xxx</w:t>
      </w:r>
      <w:r w:rsidRPr="00A41C07">
        <w:rPr>
          <w:rFonts w:asciiTheme="minorHAnsi" w:hAnsiTheme="minorHAnsi" w:cstheme="minorHAnsi"/>
          <w:szCs w:val="24"/>
        </w:rPr>
        <w:t xml:space="preserve"> Mutterschafe in </w:t>
      </w:r>
      <w:r w:rsidRPr="00A41C07">
        <w:rPr>
          <w:rFonts w:asciiTheme="minorHAnsi" w:hAnsiTheme="minorHAnsi" w:cstheme="minorHAnsi"/>
          <w:szCs w:val="24"/>
          <w:highlight w:val="yellow"/>
        </w:rPr>
        <w:t>xxx</w:t>
      </w:r>
      <w:r w:rsidRPr="00A41C07">
        <w:rPr>
          <w:rFonts w:asciiTheme="minorHAnsi" w:hAnsiTheme="minorHAnsi" w:cstheme="minorHAnsi"/>
          <w:szCs w:val="24"/>
        </w:rPr>
        <w:t xml:space="preserve"> Zuchtbetrieben.</w:t>
      </w:r>
    </w:p>
    <w:p w14:paraId="0F666E4E" w14:textId="77777777" w:rsidR="00C41864" w:rsidRPr="00A41C07" w:rsidRDefault="00C41864">
      <w:pPr>
        <w:spacing w:after="120"/>
        <w:jc w:val="both"/>
        <w:rPr>
          <w:rFonts w:asciiTheme="minorHAnsi" w:hAnsiTheme="minorHAnsi" w:cstheme="minorHAnsi"/>
          <w:bCs/>
          <w:szCs w:val="24"/>
        </w:rPr>
      </w:pPr>
      <w:r w:rsidRPr="00A41C07">
        <w:rPr>
          <w:rFonts w:asciiTheme="minorHAnsi" w:hAnsiTheme="minorHAnsi" w:cstheme="minorHAnsi"/>
          <w:bCs/>
          <w:szCs w:val="24"/>
        </w:rPr>
        <w:t>Es gibt eine bundesweite Zuchtkooperation (VDL-Fachausschuss Fleischschafe).</w:t>
      </w:r>
    </w:p>
    <w:p w14:paraId="5AE64C06" w14:textId="77777777" w:rsidR="001072B7" w:rsidRPr="004E65CB" w:rsidRDefault="001072B7" w:rsidP="00B52667">
      <w:pPr>
        <w:jc w:val="both"/>
        <w:rPr>
          <w:rFonts w:asciiTheme="minorHAnsi" w:hAnsiTheme="minorHAnsi" w:cstheme="minorHAnsi"/>
          <w:szCs w:val="24"/>
        </w:rPr>
      </w:pPr>
    </w:p>
    <w:p w14:paraId="4FFF7BF0" w14:textId="77777777" w:rsidR="00C41864" w:rsidRPr="004E65CB" w:rsidRDefault="00C41864" w:rsidP="00B52667">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4. Leistungsprüfungen</w:t>
      </w:r>
    </w:p>
    <w:p w14:paraId="17428666"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Pr="004E65CB">
          <w:rPr>
            <w:rStyle w:val="Hyperlink"/>
            <w:rFonts w:asciiTheme="minorHAnsi" w:hAnsiTheme="minorHAnsi" w:cstheme="minorHAnsi"/>
            <w:szCs w:val="24"/>
          </w:rPr>
          <w:t>http://www.schafe sind toll.com/…</w:t>
        </w:r>
      </w:hyperlink>
      <w:r w:rsidRPr="004E65CB">
        <w:rPr>
          <w:rFonts w:asciiTheme="minorHAnsi" w:hAnsiTheme="minorHAnsi" w:cstheme="minorHAnsi"/>
          <w:szCs w:val="24"/>
        </w:rPr>
        <w:t xml:space="preserve"> Folgende Leistungsprüfungen werden bei der Rasse </w:t>
      </w:r>
      <w:r w:rsidR="00EE763F" w:rsidRPr="004E65CB">
        <w:rPr>
          <w:rFonts w:asciiTheme="minorHAnsi" w:hAnsiTheme="minorHAnsi" w:cstheme="minorHAnsi"/>
          <w:szCs w:val="24"/>
        </w:rPr>
        <w:t>Char</w:t>
      </w:r>
      <w:r w:rsidR="006C15E5" w:rsidRPr="004E65CB">
        <w:rPr>
          <w:rFonts w:asciiTheme="minorHAnsi" w:hAnsiTheme="minorHAnsi" w:cstheme="minorHAnsi"/>
          <w:szCs w:val="24"/>
        </w:rPr>
        <w:t>ollais</w:t>
      </w:r>
      <w:r w:rsidRPr="004E65CB">
        <w:rPr>
          <w:rFonts w:asciiTheme="minorHAnsi" w:hAnsiTheme="minorHAnsi" w:cstheme="minorHAnsi"/>
          <w:szCs w:val="24"/>
        </w:rPr>
        <w:t xml:space="preserve"> durchgeführt:</w:t>
      </w:r>
    </w:p>
    <w:p w14:paraId="6E2AB338" w14:textId="59827DA3" w:rsidR="00C41864" w:rsidRPr="006453CD" w:rsidRDefault="00C41864" w:rsidP="006453CD">
      <w:pPr>
        <w:pStyle w:val="Listenabsatz"/>
        <w:numPr>
          <w:ilvl w:val="0"/>
          <w:numId w:val="1"/>
        </w:numPr>
        <w:spacing w:after="120"/>
        <w:ind w:left="709"/>
        <w:jc w:val="both"/>
        <w:rPr>
          <w:rFonts w:asciiTheme="minorHAnsi" w:hAnsiTheme="minorHAnsi" w:cstheme="minorHAnsi"/>
        </w:rPr>
      </w:pPr>
      <w:r w:rsidRPr="004E65CB">
        <w:rPr>
          <w:rFonts w:asciiTheme="minorHAnsi" w:hAnsiTheme="minorHAnsi" w:cstheme="minorHAnsi"/>
          <w:szCs w:val="24"/>
        </w:rPr>
        <w:t xml:space="preserve">Exterieurbewertung mit den Merkmalen Wolle, Bemuskelung und Äußere Erscheinung. Diese Leistungsprüfung ist für alle weiblichen und männlichen Zuchtschafe, die in die Klassen A, C und D eingetragen werden sollen, verpflichtend. </w:t>
      </w:r>
      <w:bookmarkStart w:id="0" w:name="_Hlk85010256"/>
      <w:bookmarkStart w:id="1" w:name="_GoBack"/>
      <w:bookmarkEnd w:id="1"/>
      <w:r w:rsidR="006453CD" w:rsidRPr="008B23A5">
        <w:rPr>
          <w:rFonts w:asciiTheme="minorHAnsi" w:hAnsiTheme="minorHAnsi" w:cstheme="minorHAnsi"/>
        </w:rPr>
        <w:t>D</w:t>
      </w:r>
      <w:r w:rsidR="006453CD">
        <w:rPr>
          <w:rFonts w:asciiTheme="minorHAnsi" w:hAnsiTheme="minorHAnsi" w:cstheme="minorHAnsi"/>
        </w:rPr>
        <w:t>as</w:t>
      </w:r>
      <w:r w:rsidR="006453CD" w:rsidRPr="008B23A5">
        <w:rPr>
          <w:rFonts w:asciiTheme="minorHAnsi" w:hAnsiTheme="minorHAnsi" w:cstheme="minorHAnsi"/>
        </w:rPr>
        <w:t xml:space="preserve"> jeweilige Exterieur</w:t>
      </w:r>
      <w:r w:rsidR="006453CD">
        <w:rPr>
          <w:rFonts w:asciiTheme="minorHAnsi" w:hAnsiTheme="minorHAnsi" w:cstheme="minorHAnsi"/>
        </w:rPr>
        <w:t>merkmal</w:t>
      </w:r>
      <w:r w:rsidR="006453CD"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6453CD" w:rsidRPr="0012027D">
        <w:rPr>
          <w:rFonts w:asciiTheme="minorHAnsi" w:hAnsiTheme="minorHAnsi" w:cstheme="minorHAnsi"/>
        </w:rPr>
        <w:t>.</w:t>
      </w:r>
      <w:bookmarkEnd w:id="0"/>
      <w:r w:rsidR="006453CD">
        <w:rPr>
          <w:rFonts w:asciiTheme="minorHAnsi" w:hAnsiTheme="minorHAnsi" w:cstheme="minorHAnsi"/>
        </w:rPr>
        <w:t xml:space="preserve"> </w:t>
      </w:r>
      <w:r w:rsidR="006453CD" w:rsidRPr="00825867">
        <w:rPr>
          <w:rFonts w:asciiTheme="minorHAnsi" w:hAnsiTheme="minorHAnsi" w:cstheme="minorHAnsi"/>
        </w:rPr>
        <w:t>Anhand der Exterieurbewertung erfolgt die Einstufung in Zuchtwertklassen.</w:t>
      </w:r>
    </w:p>
    <w:p w14:paraId="772A6613" w14:textId="77777777" w:rsidR="00C41864" w:rsidRPr="004E65CB" w:rsidRDefault="00C41864" w:rsidP="00A41C07">
      <w:pPr>
        <w:pStyle w:val="Listenabsatz"/>
        <w:numPr>
          <w:ilvl w:val="0"/>
          <w:numId w:val="1"/>
        </w:numPr>
        <w:spacing w:after="120"/>
        <w:jc w:val="both"/>
        <w:rPr>
          <w:rFonts w:asciiTheme="minorHAnsi" w:hAnsiTheme="minorHAnsi" w:cstheme="minorHAnsi"/>
          <w:szCs w:val="24"/>
        </w:rPr>
      </w:pPr>
      <w:r w:rsidRPr="004E65CB">
        <w:rPr>
          <w:rFonts w:asciiTheme="minorHAnsi" w:hAnsiTheme="minorHAnsi" w:cstheme="minorHAnsi"/>
          <w:szCs w:val="24"/>
        </w:rPr>
        <w:t>Fruchtbarkeitsprüfung im Feld. Diese Leistungsprüfung ist für alle weiblichen Zuchtschafe verpflichtend</w:t>
      </w:r>
    </w:p>
    <w:p w14:paraId="309AD520" w14:textId="77777777" w:rsidR="00C41864" w:rsidRPr="004E65CB" w:rsidRDefault="00C41864" w:rsidP="00A41C07">
      <w:pPr>
        <w:pStyle w:val="Listenabsatz"/>
        <w:numPr>
          <w:ilvl w:val="0"/>
          <w:numId w:val="1"/>
        </w:numPr>
        <w:spacing w:after="120"/>
        <w:ind w:left="714" w:hanging="357"/>
        <w:jc w:val="both"/>
        <w:rPr>
          <w:rFonts w:asciiTheme="minorHAnsi" w:hAnsiTheme="minorHAnsi" w:cstheme="minorHAnsi"/>
          <w:szCs w:val="24"/>
        </w:rPr>
      </w:pPr>
      <w:r w:rsidRPr="004E65CB">
        <w:rPr>
          <w:rFonts w:asciiTheme="minorHAnsi" w:hAnsiTheme="minorHAnsi" w:cstheme="minorHAnsi"/>
          <w:szCs w:val="24"/>
        </w:rPr>
        <w:t xml:space="preserve">Fleischleistungsprüfung im Feld. Diese ist für männliche Tiere verpflichtend. Jeder Züchter hat das Recht, sich auf Teilprüfungen (z.B. Ermittlung der täglichen Zunahmen) zu beschränken. </w:t>
      </w:r>
    </w:p>
    <w:p w14:paraId="3EEEE798"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lastRenderedPageBreak/>
        <w:t xml:space="preserve">Die Ergebnisse der Leistungsprüfungen (auch Teilprüfungen) werden im Zuchtbuch festgehalten und in der Tierzuchtbescheinigung ausgewiesen. </w:t>
      </w:r>
    </w:p>
    <w:p w14:paraId="6E378A2F"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Die Durchführung der Leistungsprüfungen obliegt:</w:t>
      </w:r>
    </w:p>
    <w:p w14:paraId="63BD105A" w14:textId="77777777" w:rsidR="00C41864" w:rsidRPr="004E65CB" w:rsidRDefault="00C41864">
      <w:pPr>
        <w:pStyle w:val="Listenabsatz"/>
        <w:numPr>
          <w:ilvl w:val="0"/>
          <w:numId w:val="2"/>
        </w:numPr>
        <w:spacing w:after="120"/>
        <w:jc w:val="both"/>
        <w:rPr>
          <w:rFonts w:asciiTheme="minorHAnsi" w:hAnsiTheme="minorHAnsi" w:cstheme="minorHAnsi"/>
          <w:szCs w:val="24"/>
        </w:rPr>
      </w:pPr>
      <w:r w:rsidRPr="004E65CB">
        <w:rPr>
          <w:rFonts w:asciiTheme="minorHAnsi" w:hAnsiTheme="minorHAnsi" w:cstheme="minorHAnsi"/>
          <w:szCs w:val="24"/>
        </w:rPr>
        <w:t xml:space="preserve">Exterieurbewertung: </w:t>
      </w:r>
      <w:r w:rsidRPr="004E65CB">
        <w:rPr>
          <w:rFonts w:asciiTheme="minorHAnsi" w:hAnsiTheme="minorHAnsi" w:cstheme="minorHAnsi"/>
          <w:szCs w:val="24"/>
        </w:rPr>
        <w:tab/>
      </w:r>
      <w:r w:rsidRPr="004E65CB">
        <w:rPr>
          <w:rFonts w:asciiTheme="minorHAnsi" w:hAnsiTheme="minorHAnsi" w:cstheme="minorHAnsi"/>
          <w:szCs w:val="24"/>
        </w:rPr>
        <w:tab/>
      </w:r>
      <w:r w:rsidRPr="004E65CB">
        <w:rPr>
          <w:rFonts w:asciiTheme="minorHAnsi" w:hAnsiTheme="minorHAnsi" w:cstheme="minorHAnsi"/>
          <w:szCs w:val="24"/>
        </w:rPr>
        <w:tab/>
      </w:r>
      <w:r w:rsidRPr="004E65CB">
        <w:rPr>
          <w:rFonts w:asciiTheme="minorHAnsi" w:hAnsiTheme="minorHAnsi" w:cstheme="minorHAnsi"/>
          <w:szCs w:val="24"/>
        </w:rPr>
        <w:tab/>
        <w:t>Beauftragter des ZV</w:t>
      </w:r>
    </w:p>
    <w:p w14:paraId="67294075" w14:textId="77777777" w:rsidR="00C41864" w:rsidRPr="004E65CB" w:rsidRDefault="00C41864">
      <w:pPr>
        <w:pStyle w:val="Listenabsatz"/>
        <w:numPr>
          <w:ilvl w:val="0"/>
          <w:numId w:val="2"/>
        </w:numPr>
        <w:spacing w:after="120"/>
        <w:jc w:val="both"/>
        <w:rPr>
          <w:rFonts w:asciiTheme="minorHAnsi" w:hAnsiTheme="minorHAnsi" w:cstheme="minorHAnsi"/>
          <w:szCs w:val="24"/>
        </w:rPr>
      </w:pPr>
      <w:r w:rsidRPr="004E65CB">
        <w:rPr>
          <w:rFonts w:asciiTheme="minorHAnsi" w:hAnsiTheme="minorHAnsi" w:cstheme="minorHAnsi"/>
          <w:szCs w:val="24"/>
        </w:rPr>
        <w:t>Fruchtbarkeitsprüfung im Feld:</w:t>
      </w:r>
      <w:r w:rsidRPr="004E65CB">
        <w:rPr>
          <w:rFonts w:asciiTheme="minorHAnsi" w:hAnsiTheme="minorHAnsi" w:cstheme="minorHAnsi"/>
          <w:szCs w:val="24"/>
        </w:rPr>
        <w:tab/>
      </w:r>
      <w:r w:rsidRPr="004E65CB">
        <w:rPr>
          <w:rFonts w:asciiTheme="minorHAnsi" w:hAnsiTheme="minorHAnsi" w:cstheme="minorHAnsi"/>
          <w:szCs w:val="24"/>
        </w:rPr>
        <w:tab/>
        <w:t>Züchter</w:t>
      </w:r>
    </w:p>
    <w:p w14:paraId="349ABAB2" w14:textId="77777777" w:rsidR="00C41864" w:rsidRPr="004E65CB" w:rsidRDefault="00C41864">
      <w:pPr>
        <w:pStyle w:val="Listenabsatz"/>
        <w:numPr>
          <w:ilvl w:val="0"/>
          <w:numId w:val="2"/>
        </w:numPr>
        <w:spacing w:after="120"/>
        <w:jc w:val="both"/>
        <w:rPr>
          <w:rFonts w:asciiTheme="minorHAnsi" w:hAnsiTheme="minorHAnsi" w:cstheme="minorHAnsi"/>
          <w:szCs w:val="24"/>
        </w:rPr>
      </w:pPr>
      <w:r w:rsidRPr="004E65CB">
        <w:rPr>
          <w:rFonts w:asciiTheme="minorHAnsi" w:hAnsiTheme="minorHAnsi" w:cstheme="minorHAnsi"/>
          <w:szCs w:val="24"/>
        </w:rPr>
        <w:t>Fleischleistungsprüfung</w:t>
      </w:r>
    </w:p>
    <w:p w14:paraId="2EF9119C" w14:textId="77777777" w:rsidR="00C41864" w:rsidRPr="004E65CB" w:rsidRDefault="00C41864">
      <w:pPr>
        <w:pStyle w:val="Listenabsatz"/>
        <w:numPr>
          <w:ilvl w:val="1"/>
          <w:numId w:val="2"/>
        </w:numPr>
        <w:spacing w:after="120"/>
        <w:jc w:val="both"/>
        <w:rPr>
          <w:rFonts w:asciiTheme="minorHAnsi" w:hAnsiTheme="minorHAnsi" w:cstheme="minorHAnsi"/>
          <w:szCs w:val="24"/>
        </w:rPr>
      </w:pPr>
      <w:r w:rsidRPr="004E65CB">
        <w:rPr>
          <w:rFonts w:asciiTheme="minorHAnsi" w:hAnsiTheme="minorHAnsi" w:cstheme="minorHAnsi"/>
          <w:szCs w:val="24"/>
        </w:rPr>
        <w:t>Gewichtserhebung im Feld:</w:t>
      </w:r>
      <w:r w:rsidRPr="004E65CB">
        <w:rPr>
          <w:rFonts w:asciiTheme="minorHAnsi" w:hAnsiTheme="minorHAnsi" w:cstheme="minorHAnsi"/>
          <w:szCs w:val="24"/>
        </w:rPr>
        <w:tab/>
      </w:r>
      <w:r w:rsidRPr="004E65CB">
        <w:rPr>
          <w:rFonts w:asciiTheme="minorHAnsi" w:hAnsiTheme="minorHAnsi" w:cstheme="minorHAnsi"/>
          <w:szCs w:val="24"/>
        </w:rPr>
        <w:tab/>
        <w:t>Züchter oder Beauftragter des ZV</w:t>
      </w:r>
    </w:p>
    <w:p w14:paraId="24256A6F" w14:textId="77777777" w:rsidR="00C41864" w:rsidRPr="004E65CB" w:rsidRDefault="00C41864">
      <w:pPr>
        <w:pStyle w:val="Listenabsatz"/>
        <w:numPr>
          <w:ilvl w:val="1"/>
          <w:numId w:val="2"/>
        </w:numPr>
        <w:spacing w:after="120"/>
        <w:jc w:val="both"/>
        <w:rPr>
          <w:rFonts w:asciiTheme="minorHAnsi" w:hAnsiTheme="minorHAnsi" w:cstheme="minorHAnsi"/>
          <w:szCs w:val="24"/>
        </w:rPr>
      </w:pPr>
      <w:r w:rsidRPr="004E65CB">
        <w:rPr>
          <w:rFonts w:asciiTheme="minorHAnsi" w:hAnsiTheme="minorHAnsi" w:cstheme="minorHAnsi"/>
          <w:szCs w:val="24"/>
        </w:rPr>
        <w:t>Ultraschallmessung im Feld:</w:t>
      </w:r>
      <w:r w:rsidRPr="004E65CB">
        <w:rPr>
          <w:rFonts w:asciiTheme="minorHAnsi" w:hAnsiTheme="minorHAnsi" w:cstheme="minorHAnsi"/>
          <w:szCs w:val="24"/>
        </w:rPr>
        <w:tab/>
      </w:r>
      <w:r w:rsidRPr="004E65CB">
        <w:rPr>
          <w:rFonts w:asciiTheme="minorHAnsi" w:hAnsiTheme="minorHAnsi" w:cstheme="minorHAnsi"/>
          <w:szCs w:val="24"/>
        </w:rPr>
        <w:tab/>
        <w:t>Beauftragter des ZV</w:t>
      </w:r>
    </w:p>
    <w:p w14:paraId="4A70F938" w14:textId="77777777" w:rsidR="00C41864" w:rsidRPr="004E65CB" w:rsidRDefault="00C41864">
      <w:pPr>
        <w:pStyle w:val="Listenabsatz"/>
        <w:numPr>
          <w:ilvl w:val="1"/>
          <w:numId w:val="2"/>
        </w:numPr>
        <w:overflowPunct/>
        <w:autoSpaceDE/>
        <w:autoSpaceDN/>
        <w:adjustRightInd/>
        <w:spacing w:after="120"/>
        <w:jc w:val="both"/>
        <w:textAlignment w:val="auto"/>
        <w:rPr>
          <w:rFonts w:asciiTheme="minorHAnsi" w:hAnsiTheme="minorHAnsi" w:cstheme="minorHAnsi"/>
          <w:b/>
          <w:szCs w:val="24"/>
        </w:rPr>
      </w:pPr>
      <w:r w:rsidRPr="004E65CB">
        <w:rPr>
          <w:rFonts w:asciiTheme="minorHAnsi" w:hAnsiTheme="minorHAnsi" w:cstheme="minorHAnsi"/>
          <w:szCs w:val="24"/>
        </w:rPr>
        <w:t>Fleischigkeitsnote im Feld:</w:t>
      </w:r>
      <w:r w:rsidRPr="004E65CB">
        <w:rPr>
          <w:rFonts w:asciiTheme="minorHAnsi" w:hAnsiTheme="minorHAnsi" w:cstheme="minorHAnsi"/>
          <w:szCs w:val="24"/>
        </w:rPr>
        <w:tab/>
      </w:r>
      <w:r w:rsidRPr="004E65CB">
        <w:rPr>
          <w:rFonts w:asciiTheme="minorHAnsi" w:hAnsiTheme="minorHAnsi" w:cstheme="minorHAnsi"/>
          <w:szCs w:val="24"/>
        </w:rPr>
        <w:tab/>
        <w:t>Beauftragter des ZV</w:t>
      </w:r>
    </w:p>
    <w:p w14:paraId="6B15AB76" w14:textId="77777777" w:rsidR="001072B7" w:rsidRPr="004E65CB" w:rsidRDefault="001072B7" w:rsidP="007A0208">
      <w:pPr>
        <w:pStyle w:val="Listenabsatz"/>
        <w:overflowPunct/>
        <w:autoSpaceDE/>
        <w:autoSpaceDN/>
        <w:adjustRightInd/>
        <w:ind w:left="1440"/>
        <w:jc w:val="both"/>
        <w:textAlignment w:val="auto"/>
        <w:rPr>
          <w:rFonts w:asciiTheme="minorHAnsi" w:hAnsiTheme="minorHAnsi" w:cstheme="minorHAnsi"/>
          <w:b/>
          <w:szCs w:val="24"/>
        </w:rPr>
      </w:pPr>
    </w:p>
    <w:p w14:paraId="395FD111" w14:textId="77777777" w:rsidR="00C41864" w:rsidRPr="004E65CB" w:rsidRDefault="00C41864" w:rsidP="007A0208">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5. Zuchtwertschätzung</w:t>
      </w:r>
    </w:p>
    <w:p w14:paraId="2BE4551D" w14:textId="1E037EB4" w:rsidR="00C41864" w:rsidRDefault="00C41864" w:rsidP="007A0208">
      <w:pPr>
        <w:tabs>
          <w:tab w:val="left" w:pos="1276"/>
        </w:tabs>
        <w:jc w:val="both"/>
        <w:rPr>
          <w:rFonts w:asciiTheme="minorHAnsi" w:hAnsiTheme="minorHAnsi" w:cstheme="minorHAnsi"/>
          <w:szCs w:val="24"/>
        </w:rPr>
      </w:pPr>
      <w:r w:rsidRPr="004E65CB">
        <w:rPr>
          <w:rFonts w:asciiTheme="minorHAnsi" w:hAnsiTheme="minorHAnsi" w:cstheme="minorHAnsi"/>
          <w:szCs w:val="24"/>
        </w:rPr>
        <w:t xml:space="preserve">Eine Zuchtwertschätzung wird nicht durchgeführt. </w:t>
      </w:r>
    </w:p>
    <w:p w14:paraId="07207A70" w14:textId="77777777" w:rsidR="008E515A" w:rsidRPr="004E65CB" w:rsidRDefault="008E515A" w:rsidP="007A0208">
      <w:pPr>
        <w:tabs>
          <w:tab w:val="left" w:pos="1276"/>
        </w:tabs>
        <w:jc w:val="both"/>
        <w:rPr>
          <w:rFonts w:asciiTheme="minorHAnsi" w:hAnsiTheme="minorHAnsi" w:cstheme="minorHAnsi"/>
          <w:szCs w:val="24"/>
        </w:rPr>
      </w:pPr>
    </w:p>
    <w:p w14:paraId="711343F3" w14:textId="77777777" w:rsidR="00C41864" w:rsidRPr="004E65CB" w:rsidRDefault="00C41864" w:rsidP="007A0208">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6. Zuchtbuchführung</w:t>
      </w:r>
    </w:p>
    <w:p w14:paraId="0B22C06F" w14:textId="31CE5861" w:rsidR="00C41864" w:rsidRDefault="00C41864" w:rsidP="007A0208">
      <w:pPr>
        <w:tabs>
          <w:tab w:val="decimal" w:pos="0"/>
          <w:tab w:val="left" w:pos="284"/>
          <w:tab w:val="left" w:pos="567"/>
          <w:tab w:val="left" w:pos="9923"/>
        </w:tabs>
        <w:ind w:right="-1"/>
        <w:jc w:val="both"/>
        <w:rPr>
          <w:rFonts w:asciiTheme="minorHAnsi" w:hAnsiTheme="minorHAnsi" w:cstheme="minorHAnsi"/>
          <w:szCs w:val="24"/>
        </w:rPr>
      </w:pPr>
      <w:r w:rsidRPr="004E65CB">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2" w:history="1">
        <w:r w:rsidRPr="004E65CB">
          <w:rPr>
            <w:rStyle w:val="Hyperlink"/>
            <w:rFonts w:asciiTheme="minorHAnsi" w:hAnsiTheme="minorHAnsi" w:cstheme="minorHAnsi"/>
            <w:szCs w:val="24"/>
          </w:rPr>
          <w:t>info@vit.de</w:t>
        </w:r>
      </w:hyperlink>
      <w:r w:rsidRPr="004E65CB">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p>
    <w:p w14:paraId="54215695" w14:textId="77777777" w:rsidR="008E515A" w:rsidRPr="004E65CB" w:rsidRDefault="008E515A" w:rsidP="007A0208">
      <w:pPr>
        <w:tabs>
          <w:tab w:val="decimal" w:pos="0"/>
          <w:tab w:val="left" w:pos="284"/>
          <w:tab w:val="left" w:pos="567"/>
          <w:tab w:val="left" w:pos="9923"/>
        </w:tabs>
        <w:ind w:right="-1"/>
        <w:jc w:val="both"/>
        <w:rPr>
          <w:rFonts w:asciiTheme="minorHAnsi" w:hAnsiTheme="minorHAnsi" w:cstheme="minorHAnsi"/>
          <w:szCs w:val="24"/>
        </w:rPr>
      </w:pPr>
    </w:p>
    <w:p w14:paraId="76E45AD9" w14:textId="77777777" w:rsidR="00C41864" w:rsidRPr="004E65CB" w:rsidRDefault="00C41864" w:rsidP="007A0208">
      <w:pPr>
        <w:jc w:val="both"/>
        <w:rPr>
          <w:rFonts w:asciiTheme="minorHAnsi" w:hAnsiTheme="minorHAnsi" w:cstheme="minorHAnsi"/>
          <w:b/>
          <w:szCs w:val="24"/>
        </w:rPr>
      </w:pPr>
      <w:r w:rsidRPr="004E65CB">
        <w:rPr>
          <w:rFonts w:asciiTheme="minorHAnsi" w:hAnsiTheme="minorHAnsi" w:cstheme="minorHAnsi"/>
          <w:b/>
          <w:szCs w:val="24"/>
        </w:rPr>
        <w:t xml:space="preserve">7. Zuchtdokumentation </w:t>
      </w:r>
    </w:p>
    <w:p w14:paraId="317E220E" w14:textId="77777777" w:rsidR="00C41864" w:rsidRPr="004E65CB" w:rsidRDefault="00C41864" w:rsidP="007A0208">
      <w:pPr>
        <w:jc w:val="both"/>
        <w:rPr>
          <w:rFonts w:asciiTheme="minorHAnsi" w:hAnsiTheme="minorHAnsi" w:cstheme="minorHAnsi"/>
          <w:szCs w:val="24"/>
        </w:rPr>
      </w:pPr>
      <w:r w:rsidRPr="004E65CB">
        <w:rPr>
          <w:rFonts w:asciiTheme="minorHAnsi" w:hAnsiTheme="minorHAnsi" w:cstheme="minorHAnsi"/>
          <w:szCs w:val="24"/>
        </w:rPr>
        <w:t>Die Zuchtdokumentation erfolgt entsprechend den Regelungen der Satzung.</w:t>
      </w:r>
    </w:p>
    <w:p w14:paraId="4EED4A3A" w14:textId="77777777" w:rsidR="001072B7" w:rsidRPr="004E65CB" w:rsidRDefault="001072B7" w:rsidP="007A0208">
      <w:pPr>
        <w:jc w:val="both"/>
        <w:rPr>
          <w:rFonts w:asciiTheme="minorHAnsi" w:hAnsiTheme="minorHAnsi" w:cstheme="minorHAnsi"/>
          <w:szCs w:val="24"/>
        </w:rPr>
      </w:pPr>
    </w:p>
    <w:p w14:paraId="03DD07E5" w14:textId="77777777" w:rsidR="00E3118B" w:rsidRPr="004E65CB" w:rsidRDefault="00E3118B" w:rsidP="007A0208">
      <w:pPr>
        <w:tabs>
          <w:tab w:val="decimal" w:pos="0"/>
          <w:tab w:val="left" w:pos="284"/>
          <w:tab w:val="left" w:pos="567"/>
          <w:tab w:val="left" w:pos="9923"/>
        </w:tabs>
        <w:ind w:right="281"/>
        <w:jc w:val="both"/>
        <w:rPr>
          <w:rFonts w:asciiTheme="minorHAnsi" w:hAnsiTheme="minorHAnsi" w:cstheme="minorHAnsi"/>
          <w:b/>
          <w:szCs w:val="24"/>
        </w:rPr>
      </w:pPr>
      <w:bookmarkStart w:id="2" w:name="_Hlk78645162"/>
      <w:bookmarkStart w:id="3" w:name="_Hlk78648254"/>
      <w:r w:rsidRPr="004E65CB">
        <w:rPr>
          <w:rFonts w:asciiTheme="minorHAnsi" w:hAnsiTheme="minorHAnsi" w:cstheme="minorHAnsi"/>
          <w:b/>
          <w:szCs w:val="24"/>
        </w:rPr>
        <w:t>8. Zuchtbucheinteilung</w:t>
      </w:r>
    </w:p>
    <w:p w14:paraId="51849CEE" w14:textId="77777777" w:rsidR="00E3118B" w:rsidRPr="004E65CB" w:rsidRDefault="00E3118B" w:rsidP="007A0208">
      <w:pPr>
        <w:jc w:val="both"/>
        <w:rPr>
          <w:rFonts w:asciiTheme="minorHAnsi" w:eastAsia="Calibri" w:hAnsiTheme="minorHAnsi" w:cstheme="minorHAnsi"/>
          <w:szCs w:val="24"/>
          <w:lang w:eastAsia="en-US"/>
        </w:rPr>
      </w:pPr>
      <w:r w:rsidRPr="004E65CB">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67853C46" w14:textId="77777777" w:rsidR="00E3118B" w:rsidRPr="004E65CB" w:rsidRDefault="00E3118B" w:rsidP="007A0208">
      <w:pPr>
        <w:jc w:val="both"/>
        <w:rPr>
          <w:rFonts w:asciiTheme="minorHAnsi" w:eastAsia="Calibri" w:hAnsiTheme="minorHAnsi" w:cstheme="minorHAnsi"/>
          <w:szCs w:val="24"/>
          <w:lang w:eastAsia="en-US"/>
        </w:rPr>
      </w:pPr>
      <w:r w:rsidRPr="004E65CB">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53D98EED" w14:textId="77777777" w:rsidR="00E3118B" w:rsidRPr="004E65CB" w:rsidRDefault="00E3118B">
      <w:pPr>
        <w:tabs>
          <w:tab w:val="left" w:pos="9923"/>
        </w:tabs>
        <w:spacing w:after="120"/>
        <w:ind w:right="281"/>
        <w:jc w:val="both"/>
        <w:rPr>
          <w:rFonts w:asciiTheme="minorHAnsi" w:eastAsia="Calibri" w:hAnsiTheme="minorHAnsi" w:cstheme="minorHAnsi"/>
          <w:szCs w:val="24"/>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E3118B" w:rsidRPr="004E65CB" w14:paraId="38A541B9" w14:textId="77777777" w:rsidTr="00EA0D96">
        <w:tc>
          <w:tcPr>
            <w:tcW w:w="1413" w:type="dxa"/>
          </w:tcPr>
          <w:p w14:paraId="5C4CF4D6" w14:textId="77777777" w:rsidR="00E3118B" w:rsidRPr="004E65CB" w:rsidRDefault="00E3118B">
            <w:pPr>
              <w:tabs>
                <w:tab w:val="left" w:pos="9923"/>
              </w:tabs>
              <w:spacing w:after="120"/>
              <w:ind w:right="-108"/>
              <w:jc w:val="both"/>
              <w:rPr>
                <w:rFonts w:asciiTheme="minorHAnsi" w:hAnsiTheme="minorHAnsi" w:cstheme="minorHAnsi"/>
                <w:szCs w:val="24"/>
              </w:rPr>
            </w:pPr>
            <w:bookmarkStart w:id="4" w:name="_Hlk78642913"/>
            <w:r w:rsidRPr="004E65CB">
              <w:rPr>
                <w:rFonts w:asciiTheme="minorHAnsi" w:hAnsiTheme="minorHAnsi" w:cstheme="minorHAnsi"/>
                <w:b/>
                <w:i/>
                <w:szCs w:val="24"/>
              </w:rPr>
              <w:t>Einteilung</w:t>
            </w:r>
          </w:p>
        </w:tc>
        <w:tc>
          <w:tcPr>
            <w:tcW w:w="4365" w:type="dxa"/>
            <w:shd w:val="clear" w:color="auto" w:fill="auto"/>
          </w:tcPr>
          <w:p w14:paraId="0F598E50"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b/>
                <w:i/>
                <w:szCs w:val="24"/>
              </w:rPr>
              <w:t>Anforderungen an männliche Tiere</w:t>
            </w:r>
          </w:p>
        </w:tc>
        <w:tc>
          <w:tcPr>
            <w:tcW w:w="4395" w:type="dxa"/>
          </w:tcPr>
          <w:p w14:paraId="79B53AFF"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b/>
                <w:i/>
                <w:szCs w:val="24"/>
              </w:rPr>
              <w:t>Anforderungen an weibliche Tiere</w:t>
            </w:r>
          </w:p>
        </w:tc>
      </w:tr>
      <w:tr w:rsidR="00E3118B" w:rsidRPr="004E65CB" w14:paraId="723B0E70" w14:textId="77777777" w:rsidTr="00EA0D96">
        <w:tc>
          <w:tcPr>
            <w:tcW w:w="1413" w:type="dxa"/>
            <w:vAlign w:val="center"/>
          </w:tcPr>
          <w:p w14:paraId="36D71E10" w14:textId="5C5B431A"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Haupt</w:t>
            </w:r>
            <w:r w:rsidR="008E515A">
              <w:rPr>
                <w:rFonts w:asciiTheme="minorHAnsi" w:hAnsiTheme="minorHAnsi" w:cstheme="minorHAnsi"/>
                <w:szCs w:val="24"/>
              </w:rPr>
              <w:t xml:space="preserve">- </w:t>
            </w:r>
            <w:r w:rsidRPr="004E65CB">
              <w:rPr>
                <w:rFonts w:asciiTheme="minorHAnsi" w:hAnsiTheme="minorHAnsi" w:cstheme="minorHAnsi"/>
                <w:szCs w:val="24"/>
              </w:rPr>
              <w:t>abteilung</w:t>
            </w:r>
          </w:p>
          <w:p w14:paraId="75A92D11"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A</w:t>
            </w:r>
          </w:p>
        </w:tc>
        <w:tc>
          <w:tcPr>
            <w:tcW w:w="4365" w:type="dxa"/>
            <w:shd w:val="clear" w:color="auto" w:fill="auto"/>
          </w:tcPr>
          <w:p w14:paraId="7632DC89" w14:textId="4E449F18"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18435B40"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Körung mit mindestens Zuchtwertklasse II</w:t>
            </w:r>
          </w:p>
        </w:tc>
        <w:tc>
          <w:tcPr>
            <w:tcW w:w="4395" w:type="dxa"/>
          </w:tcPr>
          <w:p w14:paraId="6B1053E1"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6C6ED054"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bewertet mit mindestens Zuchtwertklasse II</w:t>
            </w:r>
          </w:p>
        </w:tc>
      </w:tr>
      <w:tr w:rsidR="00E3118B" w:rsidRPr="004E65CB" w14:paraId="001E673D" w14:textId="77777777" w:rsidTr="00EA0D96">
        <w:tc>
          <w:tcPr>
            <w:tcW w:w="1413" w:type="dxa"/>
            <w:vAlign w:val="center"/>
          </w:tcPr>
          <w:p w14:paraId="5EA5DC7E" w14:textId="342A1829"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Haupt</w:t>
            </w:r>
            <w:r w:rsidR="008E515A">
              <w:rPr>
                <w:rFonts w:asciiTheme="minorHAnsi" w:hAnsiTheme="minorHAnsi" w:cstheme="minorHAnsi"/>
                <w:szCs w:val="24"/>
              </w:rPr>
              <w:t>-</w:t>
            </w:r>
            <w:r w:rsidRPr="004E65CB">
              <w:rPr>
                <w:rFonts w:asciiTheme="minorHAnsi" w:hAnsiTheme="minorHAnsi" w:cstheme="minorHAnsi"/>
                <w:szCs w:val="24"/>
              </w:rPr>
              <w:t>abteilung</w:t>
            </w:r>
          </w:p>
          <w:p w14:paraId="1C08A6B7"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B</w:t>
            </w:r>
          </w:p>
        </w:tc>
        <w:tc>
          <w:tcPr>
            <w:tcW w:w="4365" w:type="dxa"/>
          </w:tcPr>
          <w:p w14:paraId="12F08543"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5" w:type="dxa"/>
          </w:tcPr>
          <w:p w14:paraId="30351975" w14:textId="77777777" w:rsidR="00E3118B" w:rsidRPr="004E65CB" w:rsidRDefault="00E3118B" w:rsidP="00A41C07">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E3118B" w:rsidRPr="004E65CB" w14:paraId="2B4AF590" w14:textId="77777777" w:rsidTr="00EA0D96">
        <w:tc>
          <w:tcPr>
            <w:tcW w:w="1413" w:type="dxa"/>
          </w:tcPr>
          <w:p w14:paraId="296B3873" w14:textId="4DED9CF5"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Zusätzliche Abteilung</w:t>
            </w:r>
          </w:p>
          <w:p w14:paraId="11614A7B"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C (Vorbuch)</w:t>
            </w:r>
          </w:p>
        </w:tc>
        <w:tc>
          <w:tcPr>
            <w:tcW w:w="4365" w:type="dxa"/>
            <w:tcBorders>
              <w:tr2bl w:val="single" w:sz="4" w:space="0" w:color="auto"/>
            </w:tcBorders>
          </w:tcPr>
          <w:p w14:paraId="5C73031C" w14:textId="77777777" w:rsidR="00E3118B" w:rsidRPr="004E65CB" w:rsidRDefault="00E3118B">
            <w:pPr>
              <w:tabs>
                <w:tab w:val="left" w:pos="9923"/>
              </w:tabs>
              <w:spacing w:after="120"/>
              <w:ind w:left="-108" w:right="-108"/>
              <w:jc w:val="both"/>
              <w:rPr>
                <w:rFonts w:asciiTheme="minorHAnsi" w:hAnsiTheme="minorHAnsi" w:cstheme="minorHAnsi"/>
                <w:szCs w:val="24"/>
              </w:rPr>
            </w:pPr>
          </w:p>
        </w:tc>
        <w:tc>
          <w:tcPr>
            <w:tcW w:w="4395" w:type="dxa"/>
          </w:tcPr>
          <w:p w14:paraId="434B2C61"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Vater in der Hauptabteilung und Mutter mindestens in Klasse D eines Zuchtbuchs der Rasse eingetragen</w:t>
            </w:r>
          </w:p>
          <w:p w14:paraId="35F24B99" w14:textId="77777777" w:rsidR="00E3118B" w:rsidRPr="004E65CB" w:rsidRDefault="00E3118B">
            <w:pPr>
              <w:tabs>
                <w:tab w:val="left" w:pos="9923"/>
              </w:tabs>
              <w:spacing w:after="120"/>
              <w:ind w:left="-108" w:right="-108"/>
              <w:jc w:val="both"/>
              <w:rPr>
                <w:rFonts w:asciiTheme="minorHAnsi" w:hAnsiTheme="minorHAnsi" w:cstheme="minorHAnsi"/>
                <w:szCs w:val="24"/>
              </w:rPr>
            </w:pPr>
            <w:r w:rsidRPr="004E65CB">
              <w:rPr>
                <w:rFonts w:asciiTheme="minorHAnsi" w:hAnsiTheme="minorHAnsi" w:cstheme="minorHAnsi"/>
                <w:szCs w:val="24"/>
              </w:rPr>
              <w:t xml:space="preserve">  bewertet mit mindestens Zuchtwertklasse II </w:t>
            </w:r>
          </w:p>
        </w:tc>
      </w:tr>
      <w:tr w:rsidR="00E3118B" w:rsidRPr="004E65CB" w14:paraId="174EEC71" w14:textId="77777777" w:rsidTr="00EA0D96">
        <w:trPr>
          <w:trHeight w:val="1152"/>
        </w:trPr>
        <w:tc>
          <w:tcPr>
            <w:tcW w:w="1413" w:type="dxa"/>
          </w:tcPr>
          <w:p w14:paraId="75BB6C00" w14:textId="2FAB4875"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lastRenderedPageBreak/>
              <w:t>Zusätzliche Abteilung</w:t>
            </w:r>
          </w:p>
          <w:p w14:paraId="322B4246"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D (Vorbuch)</w:t>
            </w:r>
          </w:p>
        </w:tc>
        <w:tc>
          <w:tcPr>
            <w:tcW w:w="4365" w:type="dxa"/>
            <w:tcBorders>
              <w:tr2bl w:val="single" w:sz="4" w:space="0" w:color="auto"/>
            </w:tcBorders>
          </w:tcPr>
          <w:p w14:paraId="409A3E16" w14:textId="77777777" w:rsidR="00E3118B" w:rsidRPr="004E65CB" w:rsidRDefault="00E3118B">
            <w:pPr>
              <w:tabs>
                <w:tab w:val="left" w:pos="9923"/>
              </w:tabs>
              <w:spacing w:after="120"/>
              <w:ind w:right="-108"/>
              <w:jc w:val="both"/>
              <w:rPr>
                <w:rFonts w:asciiTheme="minorHAnsi" w:hAnsiTheme="minorHAnsi" w:cstheme="minorHAnsi"/>
                <w:szCs w:val="24"/>
              </w:rPr>
            </w:pPr>
          </w:p>
        </w:tc>
        <w:tc>
          <w:tcPr>
            <w:tcW w:w="4395" w:type="dxa"/>
          </w:tcPr>
          <w:p w14:paraId="784CB6D8"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als rassetypisch beurteilt</w:t>
            </w:r>
          </w:p>
          <w:p w14:paraId="320F690B" w14:textId="77777777" w:rsidR="00E3118B" w:rsidRPr="004E65CB" w:rsidRDefault="00E3118B">
            <w:pPr>
              <w:spacing w:after="120"/>
              <w:jc w:val="both"/>
              <w:rPr>
                <w:rFonts w:asciiTheme="minorHAnsi" w:hAnsiTheme="minorHAnsi" w:cstheme="minorHAnsi"/>
                <w:szCs w:val="24"/>
              </w:rPr>
            </w:pPr>
          </w:p>
          <w:p w14:paraId="143D861E"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bewertet mit mindestens Zuchtwertklasse II</w:t>
            </w:r>
          </w:p>
        </w:tc>
      </w:tr>
      <w:bookmarkEnd w:id="4"/>
    </w:tbl>
    <w:p w14:paraId="49D15FBA" w14:textId="77777777" w:rsidR="00E3118B" w:rsidRPr="004E65CB" w:rsidRDefault="00E3118B">
      <w:pPr>
        <w:tabs>
          <w:tab w:val="left" w:pos="9923"/>
        </w:tabs>
        <w:spacing w:after="120"/>
        <w:ind w:right="281"/>
        <w:jc w:val="both"/>
        <w:rPr>
          <w:rFonts w:asciiTheme="minorHAnsi" w:eastAsia="Calibri" w:hAnsiTheme="minorHAnsi" w:cstheme="minorHAnsi"/>
          <w:szCs w:val="24"/>
          <w:lang w:eastAsia="en-US"/>
        </w:rPr>
      </w:pPr>
    </w:p>
    <w:bookmarkEnd w:id="2"/>
    <w:bookmarkEnd w:id="3"/>
    <w:p w14:paraId="3E62201A" w14:textId="77777777" w:rsidR="00375452" w:rsidRPr="004771EC" w:rsidRDefault="00375452" w:rsidP="00B52667">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t>9. Selektion und Körung</w:t>
      </w:r>
    </w:p>
    <w:p w14:paraId="55765BD6" w14:textId="77777777" w:rsidR="00375452" w:rsidRPr="004771EC" w:rsidRDefault="00375452" w:rsidP="00375452">
      <w:pPr>
        <w:spacing w:after="120"/>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38AE0B24" w14:textId="77777777" w:rsidR="00375452" w:rsidRPr="004771EC" w:rsidRDefault="00375452" w:rsidP="00375452">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07EE3B39" w14:textId="77777777" w:rsidR="00375452" w:rsidRDefault="00375452" w:rsidP="00375452">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962B6B3" w14:textId="77777777" w:rsidR="00375452" w:rsidRDefault="00375452" w:rsidP="00375452">
      <w:pPr>
        <w:pStyle w:val="Listenabsatz"/>
        <w:numPr>
          <w:ilvl w:val="0"/>
          <w:numId w:val="5"/>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B07C553" w14:textId="77777777" w:rsidR="00375452" w:rsidRPr="0079007F" w:rsidRDefault="00375452" w:rsidP="00375452">
      <w:pPr>
        <w:pStyle w:val="Listenabsatz"/>
        <w:numPr>
          <w:ilvl w:val="0"/>
          <w:numId w:val="5"/>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3429C1E4" w14:textId="77777777" w:rsidR="00375452" w:rsidRPr="0079007F" w:rsidRDefault="00375452" w:rsidP="00375452">
      <w:pPr>
        <w:pStyle w:val="Listenabsatz"/>
        <w:numPr>
          <w:ilvl w:val="0"/>
          <w:numId w:val="5"/>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41001F45" w14:textId="77777777" w:rsidR="00375452" w:rsidRPr="004771EC" w:rsidRDefault="00375452" w:rsidP="00375452">
      <w:pPr>
        <w:pStyle w:val="Listenabsatz"/>
        <w:tabs>
          <w:tab w:val="decimal" w:pos="0"/>
          <w:tab w:val="left" w:pos="284"/>
          <w:tab w:val="left" w:pos="567"/>
        </w:tabs>
        <w:spacing w:after="120"/>
        <w:ind w:right="567"/>
        <w:rPr>
          <w:rFonts w:asciiTheme="minorHAnsi" w:hAnsiTheme="minorHAnsi" w:cstheme="minorHAnsi"/>
          <w:szCs w:val="24"/>
        </w:rPr>
      </w:pPr>
    </w:p>
    <w:p w14:paraId="3CBC72EF" w14:textId="77777777" w:rsidR="00375452" w:rsidRPr="00B52667" w:rsidRDefault="00375452" w:rsidP="00375452">
      <w:pPr>
        <w:tabs>
          <w:tab w:val="decimal" w:pos="0"/>
          <w:tab w:val="left" w:pos="284"/>
          <w:tab w:val="left" w:pos="567"/>
        </w:tabs>
        <w:spacing w:after="120"/>
        <w:ind w:right="567"/>
        <w:rPr>
          <w:rFonts w:asciiTheme="minorHAnsi" w:hAnsiTheme="minorHAnsi" w:cstheme="minorHAnsi"/>
          <w:szCs w:val="24"/>
        </w:rPr>
      </w:pPr>
      <w:r w:rsidRPr="00B52667">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375452" w:rsidRPr="004771EC" w14:paraId="7F703D26"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91FEA3"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E27574"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0AC7E"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A6574E"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375452" w:rsidRPr="004771EC" w14:paraId="6B7DAE2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FE6D7A3"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5EB535F"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FEA1E1B" w14:textId="77777777" w:rsidR="00375452" w:rsidRPr="004771EC" w:rsidRDefault="00375452"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1CD4B"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65BAAF9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F8E19CE"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980CA61" w14:textId="77777777" w:rsidR="00375452" w:rsidRPr="004771EC" w:rsidRDefault="00375452"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0BD35" w14:textId="77777777" w:rsidR="00375452" w:rsidRPr="004771EC" w:rsidRDefault="0037545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54C78F84"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99F23"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0A9E156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5EE542C"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31FF78C"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C688E59" w14:textId="77777777" w:rsidR="00375452" w:rsidRPr="004771EC" w:rsidRDefault="00375452"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9DA07"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375452" w:rsidRPr="004771EC" w14:paraId="340B53D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DA73E72" w14:textId="77777777" w:rsidR="00375452" w:rsidRPr="004771EC" w:rsidRDefault="00375452"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38031" w14:textId="77777777" w:rsidR="00375452" w:rsidRPr="004771EC" w:rsidRDefault="0037545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3B29BD7B"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6DDD1"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8755D" w14:textId="77777777" w:rsidR="00375452" w:rsidRPr="004771EC" w:rsidRDefault="00375452"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375452" w:rsidRPr="004771EC" w14:paraId="787FB09E"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19C3DE4"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1FF250D"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43D39AA" w14:textId="77777777" w:rsidR="00375452" w:rsidRPr="004771EC" w:rsidRDefault="00375452"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A15B5"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7BB3B1C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5A7A4F1"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B6FA205" w14:textId="77777777" w:rsidR="00375452" w:rsidRPr="004771EC" w:rsidRDefault="00375452"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765F2"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BD5F"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1F75357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7B868C7"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8985E67"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86A7387" w14:textId="77777777" w:rsidR="00375452" w:rsidRPr="004771EC" w:rsidRDefault="00375452"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EE147"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6E90D372" w14:textId="77777777" w:rsidR="00375452" w:rsidRPr="004771EC" w:rsidRDefault="00375452" w:rsidP="00375452">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450CA59D" w14:textId="77777777" w:rsidR="00375452" w:rsidRDefault="00375452" w:rsidP="00375452">
      <w:pPr>
        <w:tabs>
          <w:tab w:val="decimal" w:pos="0"/>
          <w:tab w:val="left" w:pos="284"/>
          <w:tab w:val="left" w:pos="567"/>
        </w:tabs>
        <w:spacing w:after="120"/>
        <w:ind w:right="567"/>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113A52C7" w14:textId="77777777" w:rsidR="00375452" w:rsidRPr="006D2CCD" w:rsidRDefault="00375452" w:rsidP="00375452">
      <w:pPr>
        <w:tabs>
          <w:tab w:val="decimal" w:pos="0"/>
          <w:tab w:val="left" w:pos="284"/>
          <w:tab w:val="left" w:pos="567"/>
          <w:tab w:val="left" w:pos="9923"/>
        </w:tabs>
        <w:ind w:right="28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FFBBED7" w14:textId="77777777" w:rsidR="001072B7" w:rsidRPr="004E65CB" w:rsidRDefault="001072B7">
      <w:pPr>
        <w:tabs>
          <w:tab w:val="decimal" w:pos="0"/>
          <w:tab w:val="left" w:pos="284"/>
          <w:tab w:val="left" w:pos="567"/>
        </w:tabs>
        <w:spacing w:after="120"/>
        <w:ind w:right="567"/>
        <w:jc w:val="both"/>
        <w:rPr>
          <w:rFonts w:asciiTheme="minorHAnsi" w:hAnsiTheme="minorHAnsi" w:cstheme="minorHAnsi"/>
          <w:szCs w:val="24"/>
        </w:rPr>
      </w:pPr>
    </w:p>
    <w:p w14:paraId="67D51B2A" w14:textId="77777777" w:rsidR="00C41864" w:rsidRPr="004E65CB" w:rsidRDefault="00C41864" w:rsidP="00B52667">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10. Abstammungssicherung</w:t>
      </w:r>
    </w:p>
    <w:p w14:paraId="75800B06"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4C33CD2E" w14:textId="77777777" w:rsidR="001072B7" w:rsidRPr="004E65CB" w:rsidRDefault="001072B7">
      <w:pPr>
        <w:spacing w:after="120"/>
        <w:jc w:val="both"/>
        <w:rPr>
          <w:rFonts w:asciiTheme="minorHAnsi" w:hAnsiTheme="minorHAnsi" w:cstheme="minorHAnsi"/>
          <w:szCs w:val="24"/>
        </w:rPr>
      </w:pPr>
    </w:p>
    <w:p w14:paraId="7A533C0B" w14:textId="77777777" w:rsidR="00C41864" w:rsidRPr="004E65CB" w:rsidRDefault="00C41864" w:rsidP="00B52667">
      <w:pPr>
        <w:jc w:val="both"/>
        <w:rPr>
          <w:rFonts w:asciiTheme="minorHAnsi" w:hAnsiTheme="minorHAnsi" w:cstheme="minorHAnsi"/>
          <w:b/>
          <w:szCs w:val="24"/>
        </w:rPr>
      </w:pPr>
      <w:r w:rsidRPr="004E65CB">
        <w:rPr>
          <w:rFonts w:asciiTheme="minorHAnsi" w:hAnsiTheme="minorHAnsi" w:cstheme="minorHAnsi"/>
          <w:b/>
          <w:szCs w:val="24"/>
        </w:rPr>
        <w:t>11. Zugelassene Reproduktions</w:t>
      </w:r>
      <w:r w:rsidR="001072B7" w:rsidRPr="004E65CB">
        <w:rPr>
          <w:rFonts w:asciiTheme="minorHAnsi" w:hAnsiTheme="minorHAnsi" w:cstheme="minorHAnsi"/>
          <w:b/>
          <w:szCs w:val="24"/>
        </w:rPr>
        <w:t>techniken</w:t>
      </w:r>
      <w:r w:rsidRPr="004E65CB">
        <w:rPr>
          <w:rFonts w:asciiTheme="minorHAnsi" w:hAnsiTheme="minorHAnsi" w:cstheme="minorHAnsi"/>
          <w:b/>
          <w:szCs w:val="24"/>
        </w:rPr>
        <w:t xml:space="preserve"> und Bestimmungen für Tiere von denen Zuchtmaterial </w:t>
      </w:r>
      <w:r w:rsidRPr="004E65CB">
        <w:rPr>
          <w:rFonts w:asciiTheme="minorHAnsi" w:hAnsiTheme="minorHAnsi" w:cstheme="minorHAnsi"/>
          <w:b/>
          <w:szCs w:val="24"/>
        </w:rPr>
        <w:br/>
        <w:t>gewonnen wird</w:t>
      </w:r>
    </w:p>
    <w:p w14:paraId="66336622"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Künstliche Besamung und Embryotransfer sind zugelassen. Tiere von denen Zuchtmaterial gewonnen wird, müssen im Zuchtbuch Klasse A eingetragen sein.</w:t>
      </w:r>
    </w:p>
    <w:p w14:paraId="5CE2152B" w14:textId="77777777" w:rsidR="00C41864" w:rsidRPr="004E65CB" w:rsidRDefault="00C41864">
      <w:pPr>
        <w:spacing w:after="120"/>
        <w:jc w:val="both"/>
        <w:rPr>
          <w:rFonts w:asciiTheme="minorHAnsi" w:hAnsiTheme="minorHAnsi" w:cstheme="minorHAnsi"/>
          <w:szCs w:val="24"/>
        </w:rPr>
      </w:pPr>
    </w:p>
    <w:p w14:paraId="68530542"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 xml:space="preserve">Das Zuchtprogramm wurde am </w:t>
      </w:r>
      <w:r w:rsidRPr="004E65CB">
        <w:rPr>
          <w:rFonts w:asciiTheme="minorHAnsi" w:hAnsiTheme="minorHAnsi" w:cstheme="minorHAnsi"/>
          <w:szCs w:val="24"/>
          <w:highlight w:val="yellow"/>
        </w:rPr>
        <w:t>xx.xx.xxxx</w:t>
      </w:r>
      <w:r w:rsidRPr="004E65CB">
        <w:rPr>
          <w:rFonts w:asciiTheme="minorHAnsi" w:hAnsiTheme="minorHAnsi" w:cstheme="minorHAnsi"/>
          <w:szCs w:val="24"/>
        </w:rPr>
        <w:t xml:space="preserve"> beschlossen und tritt am </w:t>
      </w:r>
      <w:r w:rsidRPr="004E65CB">
        <w:rPr>
          <w:rFonts w:asciiTheme="minorHAnsi" w:hAnsiTheme="minorHAnsi" w:cstheme="minorHAnsi"/>
          <w:szCs w:val="24"/>
          <w:highlight w:val="yellow"/>
        </w:rPr>
        <w:t>xx.xx.xxxx</w:t>
      </w:r>
      <w:r w:rsidRPr="004E65CB">
        <w:rPr>
          <w:rFonts w:asciiTheme="minorHAnsi" w:hAnsiTheme="minorHAnsi" w:cstheme="minorHAnsi"/>
          <w:szCs w:val="24"/>
        </w:rPr>
        <w:t xml:space="preserve"> in Kraft.</w:t>
      </w:r>
    </w:p>
    <w:sectPr w:rsidR="00C41864" w:rsidRPr="004E65CB"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351F7" w14:textId="77777777" w:rsidR="0092149A" w:rsidRDefault="0092149A" w:rsidP="00BD100C">
      <w:r>
        <w:separator/>
      </w:r>
    </w:p>
  </w:endnote>
  <w:endnote w:type="continuationSeparator" w:id="0">
    <w:p w14:paraId="034DC440" w14:textId="77777777" w:rsidR="0092149A" w:rsidRDefault="0092149A"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92A2" w14:textId="77777777" w:rsidR="0092149A" w:rsidRDefault="0092149A" w:rsidP="00BD100C">
      <w:r>
        <w:separator/>
      </w:r>
    </w:p>
  </w:footnote>
  <w:footnote w:type="continuationSeparator" w:id="0">
    <w:p w14:paraId="7FC53BA6" w14:textId="77777777" w:rsidR="0092149A" w:rsidRDefault="0092149A"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5B52"/>
    <w:rsid w:val="00067329"/>
    <w:rsid w:val="000A2118"/>
    <w:rsid w:val="000A50F4"/>
    <w:rsid w:val="000C0485"/>
    <w:rsid w:val="000E38EC"/>
    <w:rsid w:val="000F29D3"/>
    <w:rsid w:val="000F3DA3"/>
    <w:rsid w:val="001072B7"/>
    <w:rsid w:val="00110F71"/>
    <w:rsid w:val="0012596A"/>
    <w:rsid w:val="0012753D"/>
    <w:rsid w:val="00135085"/>
    <w:rsid w:val="00162976"/>
    <w:rsid w:val="00170D6B"/>
    <w:rsid w:val="00186A53"/>
    <w:rsid w:val="00192C02"/>
    <w:rsid w:val="00193833"/>
    <w:rsid w:val="00193A77"/>
    <w:rsid w:val="0019631F"/>
    <w:rsid w:val="001A4F3D"/>
    <w:rsid w:val="001B77B7"/>
    <w:rsid w:val="001F658C"/>
    <w:rsid w:val="001F6936"/>
    <w:rsid w:val="002160FA"/>
    <w:rsid w:val="0023018A"/>
    <w:rsid w:val="002465A0"/>
    <w:rsid w:val="00246FB9"/>
    <w:rsid w:val="002472BF"/>
    <w:rsid w:val="002545CB"/>
    <w:rsid w:val="00257973"/>
    <w:rsid w:val="0029750D"/>
    <w:rsid w:val="002D016A"/>
    <w:rsid w:val="00301C25"/>
    <w:rsid w:val="00302548"/>
    <w:rsid w:val="00332BA9"/>
    <w:rsid w:val="00340362"/>
    <w:rsid w:val="00351451"/>
    <w:rsid w:val="003522B5"/>
    <w:rsid w:val="00364D7C"/>
    <w:rsid w:val="003730A5"/>
    <w:rsid w:val="00375452"/>
    <w:rsid w:val="003774DC"/>
    <w:rsid w:val="0038099F"/>
    <w:rsid w:val="003E01F8"/>
    <w:rsid w:val="003E7565"/>
    <w:rsid w:val="004001E0"/>
    <w:rsid w:val="00405F20"/>
    <w:rsid w:val="00406FBA"/>
    <w:rsid w:val="0045192F"/>
    <w:rsid w:val="0046375D"/>
    <w:rsid w:val="00473768"/>
    <w:rsid w:val="004815BA"/>
    <w:rsid w:val="004C2700"/>
    <w:rsid w:val="004D42F6"/>
    <w:rsid w:val="004E65CB"/>
    <w:rsid w:val="0050256F"/>
    <w:rsid w:val="005031A1"/>
    <w:rsid w:val="005056D6"/>
    <w:rsid w:val="00507CAB"/>
    <w:rsid w:val="005301C6"/>
    <w:rsid w:val="00542489"/>
    <w:rsid w:val="00542F2C"/>
    <w:rsid w:val="005614A7"/>
    <w:rsid w:val="005668A0"/>
    <w:rsid w:val="00572294"/>
    <w:rsid w:val="00580D0A"/>
    <w:rsid w:val="005A7B1A"/>
    <w:rsid w:val="005C7C1A"/>
    <w:rsid w:val="005F5E9D"/>
    <w:rsid w:val="005F7DDD"/>
    <w:rsid w:val="006022D6"/>
    <w:rsid w:val="0063284F"/>
    <w:rsid w:val="006453CD"/>
    <w:rsid w:val="00671396"/>
    <w:rsid w:val="006A7958"/>
    <w:rsid w:val="006C15E5"/>
    <w:rsid w:val="006E0770"/>
    <w:rsid w:val="006E6851"/>
    <w:rsid w:val="006F4B2C"/>
    <w:rsid w:val="007168C4"/>
    <w:rsid w:val="0077647A"/>
    <w:rsid w:val="00786B97"/>
    <w:rsid w:val="007A0208"/>
    <w:rsid w:val="007B504D"/>
    <w:rsid w:val="007D38A4"/>
    <w:rsid w:val="007F7412"/>
    <w:rsid w:val="0080644F"/>
    <w:rsid w:val="00816839"/>
    <w:rsid w:val="0081769C"/>
    <w:rsid w:val="008425AD"/>
    <w:rsid w:val="0084779D"/>
    <w:rsid w:val="0085276D"/>
    <w:rsid w:val="008672F8"/>
    <w:rsid w:val="00883BD8"/>
    <w:rsid w:val="00892902"/>
    <w:rsid w:val="008A3835"/>
    <w:rsid w:val="008A71CD"/>
    <w:rsid w:val="008B6FF1"/>
    <w:rsid w:val="008C42F6"/>
    <w:rsid w:val="008E515A"/>
    <w:rsid w:val="008F3AFC"/>
    <w:rsid w:val="008F40A5"/>
    <w:rsid w:val="008F4F65"/>
    <w:rsid w:val="009070AD"/>
    <w:rsid w:val="00912D91"/>
    <w:rsid w:val="00912FC9"/>
    <w:rsid w:val="00915C5E"/>
    <w:rsid w:val="00917771"/>
    <w:rsid w:val="0092149A"/>
    <w:rsid w:val="00940C61"/>
    <w:rsid w:val="0097129C"/>
    <w:rsid w:val="00971583"/>
    <w:rsid w:val="00971879"/>
    <w:rsid w:val="009A384E"/>
    <w:rsid w:val="009C4240"/>
    <w:rsid w:val="009D54B7"/>
    <w:rsid w:val="009F2E01"/>
    <w:rsid w:val="009F6559"/>
    <w:rsid w:val="00A10D52"/>
    <w:rsid w:val="00A3102E"/>
    <w:rsid w:val="00A34F4E"/>
    <w:rsid w:val="00A41C07"/>
    <w:rsid w:val="00A83FB8"/>
    <w:rsid w:val="00A93633"/>
    <w:rsid w:val="00AC4975"/>
    <w:rsid w:val="00AC4B9D"/>
    <w:rsid w:val="00B0186F"/>
    <w:rsid w:val="00B15C6E"/>
    <w:rsid w:val="00B20FD3"/>
    <w:rsid w:val="00B24BA5"/>
    <w:rsid w:val="00B2616F"/>
    <w:rsid w:val="00B35685"/>
    <w:rsid w:val="00B4047F"/>
    <w:rsid w:val="00B52667"/>
    <w:rsid w:val="00B610A3"/>
    <w:rsid w:val="00B62510"/>
    <w:rsid w:val="00B81EC9"/>
    <w:rsid w:val="00B909C9"/>
    <w:rsid w:val="00BB7B94"/>
    <w:rsid w:val="00BC4C4E"/>
    <w:rsid w:val="00BC7C9C"/>
    <w:rsid w:val="00C054B5"/>
    <w:rsid w:val="00C11A8D"/>
    <w:rsid w:val="00C13FED"/>
    <w:rsid w:val="00C15350"/>
    <w:rsid w:val="00C155C6"/>
    <w:rsid w:val="00C20A2F"/>
    <w:rsid w:val="00C32466"/>
    <w:rsid w:val="00C409D0"/>
    <w:rsid w:val="00C41864"/>
    <w:rsid w:val="00C5767E"/>
    <w:rsid w:val="00C64E57"/>
    <w:rsid w:val="00C8015F"/>
    <w:rsid w:val="00C95E6A"/>
    <w:rsid w:val="00CA0D17"/>
    <w:rsid w:val="00CA4777"/>
    <w:rsid w:val="00D009C3"/>
    <w:rsid w:val="00D07D32"/>
    <w:rsid w:val="00D342AD"/>
    <w:rsid w:val="00D72262"/>
    <w:rsid w:val="00D7512E"/>
    <w:rsid w:val="00D75D52"/>
    <w:rsid w:val="00D94B13"/>
    <w:rsid w:val="00D97D7C"/>
    <w:rsid w:val="00DD7983"/>
    <w:rsid w:val="00E3118B"/>
    <w:rsid w:val="00E36B29"/>
    <w:rsid w:val="00E37D67"/>
    <w:rsid w:val="00E510D4"/>
    <w:rsid w:val="00EE763F"/>
    <w:rsid w:val="00F1067F"/>
    <w:rsid w:val="00F24128"/>
    <w:rsid w:val="00F34C2F"/>
    <w:rsid w:val="00F41844"/>
    <w:rsid w:val="00F543FB"/>
    <w:rsid w:val="00F628AD"/>
    <w:rsid w:val="00F66A31"/>
    <w:rsid w:val="00F949F8"/>
    <w:rsid w:val="00FC7798"/>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3F314"/>
  <w15:docId w15:val="{990FDB0A-8D3E-428A-8233-23FAFE1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E31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f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E6CD-43D6-417D-8817-90609875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8699</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2021-11-17T11:58:00Z</dcterms:created>
  <dcterms:modified xsi:type="dcterms:W3CDTF">2021-11-17T12:45:00Z</dcterms:modified>
</cp:coreProperties>
</file>