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0A0" w:firstRow="1" w:lastRow="0" w:firstColumn="1" w:lastColumn="0" w:noHBand="0" w:noVBand="0"/>
      </w:tblPr>
      <w:tblGrid>
        <w:gridCol w:w="8766"/>
        <w:gridCol w:w="1156"/>
      </w:tblGrid>
      <w:tr w:rsidR="00CD3D57" w:rsidRPr="00061AD8" w14:paraId="62B2077C" w14:textId="77777777" w:rsidTr="00174F04">
        <w:trPr>
          <w:trHeight w:val="1134"/>
        </w:trPr>
        <w:tc>
          <w:tcPr>
            <w:tcW w:w="8766" w:type="dxa"/>
            <w:tcBorders>
              <w:bottom w:val="single" w:sz="4" w:space="0" w:color="auto"/>
            </w:tcBorders>
            <w:tcMar>
              <w:left w:w="0" w:type="dxa"/>
            </w:tcMar>
            <w:vAlign w:val="center"/>
          </w:tcPr>
          <w:p w14:paraId="25EB9CA8" w14:textId="77777777" w:rsidR="00110B65" w:rsidRDefault="00344645" w:rsidP="00C617EC">
            <w:pPr>
              <w:jc w:val="center"/>
              <w:rPr>
                <w:rFonts w:asciiTheme="minorHAnsi" w:hAnsiTheme="minorHAnsi" w:cstheme="minorHAnsi"/>
                <w:b/>
                <w:smallCaps/>
                <w:sz w:val="44"/>
                <w:szCs w:val="44"/>
              </w:rPr>
            </w:pPr>
            <w:r w:rsidRPr="007D0666">
              <w:rPr>
                <w:rFonts w:asciiTheme="minorHAnsi" w:hAnsiTheme="minorHAnsi" w:cstheme="minorHAnsi"/>
                <w:b/>
                <w:smallCaps/>
                <w:sz w:val="44"/>
                <w:szCs w:val="44"/>
              </w:rPr>
              <w:t xml:space="preserve">Zuchtprogramm </w:t>
            </w:r>
            <w:r w:rsidR="00174F04">
              <w:rPr>
                <w:rFonts w:asciiTheme="minorHAnsi" w:hAnsiTheme="minorHAnsi" w:cstheme="minorHAnsi"/>
                <w:b/>
                <w:smallCaps/>
                <w:sz w:val="44"/>
                <w:szCs w:val="44"/>
              </w:rPr>
              <w:t xml:space="preserve">Guteschaf </w:t>
            </w:r>
          </w:p>
          <w:p w14:paraId="5838382C" w14:textId="76F16639" w:rsidR="00CD3D57" w:rsidRPr="007D0666" w:rsidRDefault="00174F04" w:rsidP="00C617EC">
            <w:pPr>
              <w:jc w:val="center"/>
              <w:rPr>
                <w:rFonts w:asciiTheme="minorHAnsi" w:hAnsiTheme="minorHAnsi" w:cstheme="minorHAnsi"/>
                <w:b/>
                <w:smallCaps/>
                <w:color w:val="FF0000"/>
                <w:sz w:val="44"/>
                <w:szCs w:val="44"/>
              </w:rPr>
            </w:pPr>
            <w:r>
              <w:rPr>
                <w:rFonts w:asciiTheme="minorHAnsi" w:hAnsiTheme="minorHAnsi" w:cstheme="minorHAnsi"/>
                <w:b/>
                <w:smallCaps/>
                <w:sz w:val="44"/>
                <w:szCs w:val="44"/>
              </w:rPr>
              <w:t>(</w:t>
            </w:r>
            <w:r w:rsidR="00BA1A2C" w:rsidRPr="007D0666">
              <w:rPr>
                <w:rFonts w:asciiTheme="minorHAnsi" w:hAnsiTheme="minorHAnsi" w:cstheme="minorHAnsi"/>
                <w:b/>
                <w:smallCaps/>
                <w:color w:val="FF0000"/>
                <w:sz w:val="44"/>
                <w:szCs w:val="44"/>
              </w:rPr>
              <w:t>Gehörntes Gotlandschaf</w:t>
            </w:r>
            <w:r>
              <w:rPr>
                <w:rFonts w:asciiTheme="minorHAnsi" w:hAnsiTheme="minorHAnsi" w:cstheme="minorHAnsi"/>
                <w:b/>
                <w:smallCaps/>
                <w:color w:val="FF0000"/>
                <w:sz w:val="44"/>
                <w:szCs w:val="44"/>
              </w:rPr>
              <w:t>)</w:t>
            </w:r>
          </w:p>
        </w:tc>
        <w:tc>
          <w:tcPr>
            <w:tcW w:w="1156" w:type="dxa"/>
            <w:tcBorders>
              <w:bottom w:val="single" w:sz="4" w:space="0" w:color="auto"/>
            </w:tcBorders>
          </w:tcPr>
          <w:p w14:paraId="7FCFD1D6" w14:textId="77777777" w:rsidR="00CD3D57" w:rsidRPr="00061AD8" w:rsidRDefault="00CD3D57" w:rsidP="00D74DA5">
            <w:pPr>
              <w:rPr>
                <w:rFonts w:asciiTheme="minorHAnsi" w:hAnsiTheme="minorHAnsi" w:cstheme="minorHAnsi"/>
                <w:b/>
                <w:sz w:val="36"/>
              </w:rPr>
            </w:pPr>
            <w:r w:rsidRPr="00061AD8">
              <w:rPr>
                <w:rFonts w:asciiTheme="minorHAnsi" w:hAnsiTheme="minorHAnsi" w:cstheme="minorHAnsi"/>
                <w:noProof/>
              </w:rPr>
              <w:drawing>
                <wp:anchor distT="0" distB="0" distL="114300" distR="114300" simplePos="0" relativeHeight="251659264" behindDoc="0" locked="0" layoutInCell="1" allowOverlap="1" wp14:anchorId="6AC19B03" wp14:editId="2064AD64">
                  <wp:simplePos x="0" y="0"/>
                  <wp:positionH relativeFrom="margin">
                    <wp:posOffset>97790</wp:posOffset>
                  </wp:positionH>
                  <wp:positionV relativeFrom="margin">
                    <wp:align>top</wp:align>
                  </wp:positionV>
                  <wp:extent cx="628650" cy="571500"/>
                  <wp:effectExtent l="0" t="0" r="0" b="0"/>
                  <wp:wrapNone/>
                  <wp:docPr id="3" name="Grafik 3"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pic:spPr>
                      </pic:pic>
                    </a:graphicData>
                  </a:graphic>
                  <wp14:sizeRelH relativeFrom="page">
                    <wp14:pctWidth>0</wp14:pctWidth>
                  </wp14:sizeRelH>
                  <wp14:sizeRelV relativeFrom="page">
                    <wp14:pctHeight>0</wp14:pctHeight>
                  </wp14:sizeRelV>
                </wp:anchor>
              </w:drawing>
            </w:r>
          </w:p>
        </w:tc>
      </w:tr>
    </w:tbl>
    <w:p w14:paraId="62D60CEA" w14:textId="77777777" w:rsidR="00CD3D57" w:rsidRPr="00061AD8" w:rsidRDefault="00CD3D57" w:rsidP="00CD3D57">
      <w:pPr>
        <w:rPr>
          <w:rFonts w:asciiTheme="minorHAnsi" w:hAnsiTheme="minorHAnsi" w:cstheme="minorHAnsi"/>
          <w:sz w:val="16"/>
          <w:szCs w:val="16"/>
        </w:rPr>
      </w:pPr>
    </w:p>
    <w:tbl>
      <w:tblPr>
        <w:tblStyle w:val="Tabellenraster"/>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5034"/>
      </w:tblGrid>
      <w:tr w:rsidR="00C617EC" w:rsidRPr="00061AD8" w14:paraId="3DDB23DD" w14:textId="77777777" w:rsidTr="00C617EC">
        <w:trPr>
          <w:trHeight w:val="4139"/>
        </w:trPr>
        <w:tc>
          <w:tcPr>
            <w:tcW w:w="4962" w:type="dxa"/>
          </w:tcPr>
          <w:p w14:paraId="13B61CCF" w14:textId="77777777" w:rsidR="00C617EC" w:rsidRPr="00061AD8" w:rsidRDefault="00C617EC" w:rsidP="00683969">
            <w:pPr>
              <w:rPr>
                <w:rFonts w:asciiTheme="minorHAnsi" w:hAnsiTheme="minorHAnsi" w:cstheme="minorHAnsi"/>
              </w:rPr>
            </w:pPr>
            <w:r w:rsidRPr="00061AD8">
              <w:rPr>
                <w:rFonts w:asciiTheme="minorHAnsi" w:hAnsiTheme="minorHAnsi" w:cstheme="minorHAnsi"/>
                <w:noProof/>
              </w:rPr>
              <w:drawing>
                <wp:inline distT="0" distB="0" distL="0" distR="0" wp14:anchorId="1AFBB2E0" wp14:editId="4509E9D5">
                  <wp:extent cx="3086100" cy="2393081"/>
                  <wp:effectExtent l="19050" t="0" r="0" b="0"/>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8" cstate="print"/>
                          <a:srcRect l="12780" t="19856" r="9865"/>
                          <a:stretch>
                            <a:fillRect/>
                          </a:stretch>
                        </pic:blipFill>
                        <pic:spPr bwMode="auto">
                          <a:xfrm>
                            <a:off x="0" y="0"/>
                            <a:ext cx="3086100" cy="2393081"/>
                          </a:xfrm>
                          <a:prstGeom prst="rect">
                            <a:avLst/>
                          </a:prstGeom>
                          <a:noFill/>
                          <a:ln w="9525">
                            <a:noFill/>
                            <a:miter lim="800000"/>
                            <a:headEnd/>
                            <a:tailEnd/>
                          </a:ln>
                        </pic:spPr>
                      </pic:pic>
                    </a:graphicData>
                  </a:graphic>
                </wp:inline>
              </w:drawing>
            </w:r>
          </w:p>
          <w:p w14:paraId="4C7BDC22" w14:textId="77777777" w:rsidR="00C617EC" w:rsidRPr="00061AD8" w:rsidRDefault="00C617EC" w:rsidP="00683969">
            <w:pPr>
              <w:rPr>
                <w:rFonts w:asciiTheme="minorHAnsi" w:hAnsiTheme="minorHAnsi" w:cstheme="minorHAnsi"/>
              </w:rPr>
            </w:pPr>
            <w:r w:rsidRPr="00061AD8">
              <w:rPr>
                <w:rFonts w:asciiTheme="minorHAnsi" w:hAnsiTheme="minorHAnsi" w:cstheme="minorHAnsi"/>
                <w:sz w:val="16"/>
              </w:rPr>
              <w:t>Foto: BY</w:t>
            </w:r>
          </w:p>
        </w:tc>
        <w:tc>
          <w:tcPr>
            <w:tcW w:w="5034" w:type="dxa"/>
          </w:tcPr>
          <w:p w14:paraId="46B8E143" w14:textId="77777777" w:rsidR="00C617EC" w:rsidRPr="00061AD8" w:rsidRDefault="00C617EC" w:rsidP="00C617EC">
            <w:pPr>
              <w:ind w:left="-210"/>
              <w:jc w:val="right"/>
              <w:rPr>
                <w:rFonts w:asciiTheme="minorHAnsi" w:hAnsiTheme="minorHAnsi" w:cstheme="minorHAnsi"/>
              </w:rPr>
            </w:pPr>
            <w:r w:rsidRPr="00061AD8">
              <w:rPr>
                <w:rFonts w:asciiTheme="minorHAnsi" w:hAnsiTheme="minorHAnsi" w:cstheme="minorHAnsi"/>
                <w:noProof/>
              </w:rPr>
              <w:drawing>
                <wp:inline distT="0" distB="0" distL="0" distR="0" wp14:anchorId="285C5B89" wp14:editId="7A30515C">
                  <wp:extent cx="3131185" cy="2392381"/>
                  <wp:effectExtent l="19050" t="0" r="0" b="0"/>
                  <wp:docPr id="2" name="Grafik 1" descr="Gotlandschaf 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landschaf MV.JPG"/>
                          <pic:cNvPicPr/>
                        </pic:nvPicPr>
                        <pic:blipFill>
                          <a:blip r:embed="rId9" cstate="print"/>
                          <a:srcRect l="12427" t="8482" r="7628"/>
                          <a:stretch>
                            <a:fillRect/>
                          </a:stretch>
                        </pic:blipFill>
                        <pic:spPr>
                          <a:xfrm>
                            <a:off x="0" y="0"/>
                            <a:ext cx="3131185" cy="2392381"/>
                          </a:xfrm>
                          <a:prstGeom prst="rect">
                            <a:avLst/>
                          </a:prstGeom>
                        </pic:spPr>
                      </pic:pic>
                    </a:graphicData>
                  </a:graphic>
                </wp:inline>
              </w:drawing>
            </w:r>
          </w:p>
          <w:p w14:paraId="3DA6AA2C" w14:textId="77777777" w:rsidR="00C617EC" w:rsidRPr="00061AD8" w:rsidRDefault="00C617EC" w:rsidP="00683969">
            <w:pPr>
              <w:jc w:val="right"/>
              <w:rPr>
                <w:rFonts w:asciiTheme="minorHAnsi" w:hAnsiTheme="minorHAnsi" w:cstheme="minorHAnsi"/>
              </w:rPr>
            </w:pPr>
            <w:r w:rsidRPr="00061AD8">
              <w:rPr>
                <w:rFonts w:asciiTheme="minorHAnsi" w:hAnsiTheme="minorHAnsi" w:cstheme="minorHAnsi"/>
                <w:sz w:val="16"/>
              </w:rPr>
              <w:t>Foto: MV</w:t>
            </w:r>
          </w:p>
        </w:tc>
      </w:tr>
    </w:tbl>
    <w:p w14:paraId="51B76264" w14:textId="77777777" w:rsidR="00C830EE" w:rsidRPr="00061AD8" w:rsidRDefault="00C830EE" w:rsidP="00F03564">
      <w:pPr>
        <w:spacing w:after="120"/>
        <w:rPr>
          <w:rFonts w:asciiTheme="minorHAnsi" w:hAnsiTheme="minorHAnsi" w:cstheme="minorHAnsi"/>
          <w:b/>
          <w:i/>
        </w:rPr>
      </w:pPr>
      <w:r w:rsidRPr="00061AD8">
        <w:rPr>
          <w:rFonts w:asciiTheme="minorHAnsi" w:hAnsiTheme="minorHAnsi" w:cstheme="minorHAnsi"/>
          <w:b/>
        </w:rPr>
        <w:t>1. Eigenschaften und Definition der Rasse</w:t>
      </w:r>
    </w:p>
    <w:tbl>
      <w:tblPr>
        <w:tblpPr w:leftFromText="141" w:rightFromText="141" w:vertAnchor="text" w:tblpY="1"/>
        <w:tblOverlap w:val="never"/>
        <w:tblW w:w="9889" w:type="dxa"/>
        <w:tblLayout w:type="fixed"/>
        <w:tblLook w:val="0000" w:firstRow="0" w:lastRow="0" w:firstColumn="0" w:lastColumn="0" w:noHBand="0" w:noVBand="0"/>
      </w:tblPr>
      <w:tblGrid>
        <w:gridCol w:w="3794"/>
        <w:gridCol w:w="3260"/>
        <w:gridCol w:w="2835"/>
      </w:tblGrid>
      <w:tr w:rsidR="00C830EE" w:rsidRPr="00061AD8" w14:paraId="430E1846" w14:textId="77777777" w:rsidTr="00C830EE">
        <w:tc>
          <w:tcPr>
            <w:tcW w:w="3794" w:type="dxa"/>
            <w:tcBorders>
              <w:top w:val="nil"/>
              <w:left w:val="nil"/>
              <w:bottom w:val="nil"/>
              <w:right w:val="nil"/>
            </w:tcBorders>
          </w:tcPr>
          <w:p w14:paraId="034686A6" w14:textId="436E25E9" w:rsidR="00C830EE" w:rsidRPr="00061AD8" w:rsidRDefault="00C830EE" w:rsidP="00F03564">
            <w:pPr>
              <w:ind w:right="-108"/>
              <w:rPr>
                <w:rFonts w:asciiTheme="minorHAnsi" w:hAnsiTheme="minorHAnsi" w:cstheme="minorHAnsi"/>
              </w:rPr>
            </w:pPr>
            <w:r w:rsidRPr="00061AD8">
              <w:rPr>
                <w:rFonts w:asciiTheme="minorHAnsi" w:hAnsiTheme="minorHAnsi" w:cstheme="minorHAnsi"/>
                <w:u w:val="single"/>
              </w:rPr>
              <w:t>Rassename:</w:t>
            </w:r>
            <w:r w:rsidRPr="00061AD8">
              <w:rPr>
                <w:rFonts w:asciiTheme="minorHAnsi" w:hAnsiTheme="minorHAnsi" w:cstheme="minorHAnsi"/>
              </w:rPr>
              <w:t xml:space="preserve"> </w:t>
            </w:r>
            <w:r w:rsidR="009D0104">
              <w:rPr>
                <w:rFonts w:asciiTheme="minorHAnsi" w:hAnsiTheme="minorHAnsi" w:cstheme="minorHAnsi"/>
              </w:rPr>
              <w:t>*</w:t>
            </w:r>
          </w:p>
        </w:tc>
        <w:tc>
          <w:tcPr>
            <w:tcW w:w="3260" w:type="dxa"/>
            <w:tcBorders>
              <w:top w:val="nil"/>
              <w:left w:val="nil"/>
              <w:bottom w:val="nil"/>
              <w:right w:val="nil"/>
            </w:tcBorders>
          </w:tcPr>
          <w:p w14:paraId="43A84C7F" w14:textId="469A1CAC" w:rsidR="00C830EE" w:rsidRPr="00061AD8" w:rsidRDefault="00C830EE" w:rsidP="00F03564">
            <w:pPr>
              <w:rPr>
                <w:rFonts w:asciiTheme="minorHAnsi" w:hAnsiTheme="minorHAnsi" w:cstheme="minorHAnsi"/>
              </w:rPr>
            </w:pPr>
            <w:r w:rsidRPr="00061AD8">
              <w:rPr>
                <w:rFonts w:asciiTheme="minorHAnsi" w:hAnsiTheme="minorHAnsi" w:cstheme="minorHAnsi"/>
                <w:u w:val="single"/>
              </w:rPr>
              <w:t>Abkürzung:</w:t>
            </w:r>
            <w:r w:rsidRPr="00061AD8">
              <w:rPr>
                <w:rFonts w:asciiTheme="minorHAnsi" w:hAnsiTheme="minorHAnsi" w:cstheme="minorHAnsi"/>
              </w:rPr>
              <w:t xml:space="preserve"> </w:t>
            </w:r>
            <w:r w:rsidR="00C617EC" w:rsidRPr="00061AD8">
              <w:rPr>
                <w:rFonts w:asciiTheme="minorHAnsi" w:hAnsiTheme="minorHAnsi" w:cstheme="minorHAnsi"/>
              </w:rPr>
              <w:t>GLS</w:t>
            </w:r>
          </w:p>
        </w:tc>
        <w:tc>
          <w:tcPr>
            <w:tcW w:w="2835" w:type="dxa"/>
            <w:tcBorders>
              <w:top w:val="nil"/>
              <w:left w:val="nil"/>
              <w:bottom w:val="nil"/>
              <w:right w:val="nil"/>
            </w:tcBorders>
            <w:tcMar>
              <w:left w:w="0" w:type="dxa"/>
              <w:right w:w="0" w:type="dxa"/>
            </w:tcMar>
          </w:tcPr>
          <w:p w14:paraId="2A8B74D7" w14:textId="4336DF7F" w:rsidR="00C830EE" w:rsidRPr="00061AD8" w:rsidRDefault="00C830EE" w:rsidP="00F03564">
            <w:pPr>
              <w:rPr>
                <w:rFonts w:asciiTheme="minorHAnsi" w:hAnsiTheme="minorHAnsi" w:cstheme="minorHAnsi"/>
                <w:u w:val="single"/>
              </w:rPr>
            </w:pPr>
            <w:r w:rsidRPr="00061AD8">
              <w:rPr>
                <w:rFonts w:asciiTheme="minorHAnsi" w:hAnsiTheme="minorHAnsi" w:cstheme="minorHAnsi"/>
                <w:u w:val="single"/>
              </w:rPr>
              <w:t>VDL-Beschluss:</w:t>
            </w:r>
            <w:r w:rsidRPr="00061AD8">
              <w:rPr>
                <w:rFonts w:asciiTheme="minorHAnsi" w:hAnsiTheme="minorHAnsi" w:cstheme="minorHAnsi"/>
              </w:rPr>
              <w:t xml:space="preserve"> 20</w:t>
            </w:r>
            <w:r w:rsidR="008A7860">
              <w:rPr>
                <w:rFonts w:asciiTheme="minorHAnsi" w:hAnsiTheme="minorHAnsi" w:cstheme="minorHAnsi"/>
              </w:rPr>
              <w:t>21</w:t>
            </w:r>
          </w:p>
        </w:tc>
      </w:tr>
      <w:tr w:rsidR="00170EF5" w:rsidRPr="00061AD8" w14:paraId="3D159125" w14:textId="77777777" w:rsidTr="00C830EE">
        <w:tc>
          <w:tcPr>
            <w:tcW w:w="3794" w:type="dxa"/>
            <w:tcBorders>
              <w:top w:val="nil"/>
              <w:left w:val="nil"/>
              <w:bottom w:val="nil"/>
              <w:right w:val="nil"/>
            </w:tcBorders>
          </w:tcPr>
          <w:p w14:paraId="0EC609CD" w14:textId="3BF9AB1A" w:rsidR="00C830EE" w:rsidRPr="00061AD8" w:rsidRDefault="00C830EE" w:rsidP="00F03564">
            <w:pPr>
              <w:rPr>
                <w:rFonts w:asciiTheme="minorHAnsi" w:hAnsiTheme="minorHAnsi" w:cstheme="minorHAnsi"/>
              </w:rPr>
            </w:pPr>
            <w:r w:rsidRPr="00061AD8">
              <w:rPr>
                <w:rFonts w:asciiTheme="minorHAnsi" w:hAnsiTheme="minorHAnsi" w:cstheme="minorHAnsi"/>
                <w:u w:val="single"/>
              </w:rPr>
              <w:t>Gefährdung:</w:t>
            </w:r>
            <w:r w:rsidRPr="00061AD8">
              <w:rPr>
                <w:rFonts w:asciiTheme="minorHAnsi" w:hAnsiTheme="minorHAnsi" w:cstheme="minorHAnsi"/>
              </w:rPr>
              <w:t xml:space="preserve"> </w:t>
            </w:r>
            <w:r w:rsidR="00BF0D86" w:rsidRPr="00061AD8">
              <w:rPr>
                <w:rFonts w:asciiTheme="minorHAnsi" w:hAnsiTheme="minorHAnsi" w:cstheme="minorHAnsi"/>
              </w:rPr>
              <w:t>keine</w:t>
            </w:r>
          </w:p>
        </w:tc>
        <w:tc>
          <w:tcPr>
            <w:tcW w:w="3260" w:type="dxa"/>
            <w:tcBorders>
              <w:top w:val="nil"/>
              <w:left w:val="nil"/>
              <w:bottom w:val="nil"/>
              <w:right w:val="nil"/>
            </w:tcBorders>
          </w:tcPr>
          <w:p w14:paraId="5E72C52D" w14:textId="4ED50F15" w:rsidR="00C830EE" w:rsidRPr="00061AD8" w:rsidRDefault="00C830EE" w:rsidP="00F03564">
            <w:pPr>
              <w:rPr>
                <w:rFonts w:asciiTheme="minorHAnsi" w:hAnsiTheme="minorHAnsi" w:cstheme="minorHAnsi"/>
              </w:rPr>
            </w:pPr>
            <w:r w:rsidRPr="00061AD8">
              <w:rPr>
                <w:rFonts w:asciiTheme="minorHAnsi" w:hAnsiTheme="minorHAnsi" w:cstheme="minorHAnsi"/>
                <w:u w:val="single"/>
              </w:rPr>
              <w:t>Herkunft:</w:t>
            </w:r>
            <w:r w:rsidRPr="00061AD8">
              <w:rPr>
                <w:rFonts w:asciiTheme="minorHAnsi" w:hAnsiTheme="minorHAnsi" w:cstheme="minorHAnsi"/>
              </w:rPr>
              <w:t xml:space="preserve"> </w:t>
            </w:r>
            <w:r w:rsidR="00C617EC" w:rsidRPr="00061AD8">
              <w:rPr>
                <w:rFonts w:asciiTheme="minorHAnsi" w:hAnsiTheme="minorHAnsi" w:cstheme="minorHAnsi"/>
              </w:rPr>
              <w:t>Schweden</w:t>
            </w:r>
          </w:p>
        </w:tc>
        <w:tc>
          <w:tcPr>
            <w:tcW w:w="2835" w:type="dxa"/>
            <w:tcBorders>
              <w:top w:val="nil"/>
              <w:left w:val="nil"/>
              <w:bottom w:val="nil"/>
              <w:right w:val="nil"/>
            </w:tcBorders>
            <w:tcMar>
              <w:left w:w="0" w:type="dxa"/>
              <w:right w:w="0" w:type="dxa"/>
            </w:tcMar>
          </w:tcPr>
          <w:p w14:paraId="74034907" w14:textId="77777777" w:rsidR="00C830EE" w:rsidRPr="00061AD8" w:rsidRDefault="00C830EE" w:rsidP="00F03564">
            <w:pPr>
              <w:rPr>
                <w:rFonts w:asciiTheme="minorHAnsi" w:hAnsiTheme="minorHAnsi" w:cstheme="minorHAnsi"/>
              </w:rPr>
            </w:pPr>
            <w:r w:rsidRPr="00061AD8">
              <w:rPr>
                <w:rFonts w:asciiTheme="minorHAnsi" w:hAnsiTheme="minorHAnsi" w:cstheme="minorHAnsi"/>
                <w:u w:val="single"/>
              </w:rPr>
              <w:t>Rassengruppe:</w:t>
            </w:r>
            <w:r w:rsidRPr="00061AD8">
              <w:rPr>
                <w:rFonts w:asciiTheme="minorHAnsi" w:hAnsiTheme="minorHAnsi" w:cstheme="minorHAnsi"/>
              </w:rPr>
              <w:t xml:space="preserve"> Landschafe</w:t>
            </w:r>
            <w:r w:rsidRPr="00061AD8">
              <w:rPr>
                <w:rFonts w:asciiTheme="minorHAnsi" w:hAnsiTheme="minorHAnsi" w:cstheme="minorHAnsi"/>
                <w:u w:val="single"/>
              </w:rPr>
              <w:t xml:space="preserve"> </w:t>
            </w:r>
          </w:p>
        </w:tc>
      </w:tr>
    </w:tbl>
    <w:p w14:paraId="3EAE8F96" w14:textId="0C17EC5C" w:rsidR="00C830EE" w:rsidRPr="00061AD8" w:rsidRDefault="00C830EE" w:rsidP="00F03564">
      <w:pPr>
        <w:spacing w:after="120"/>
        <w:rPr>
          <w:rFonts w:asciiTheme="minorHAnsi" w:hAnsiTheme="minorHAnsi" w:cstheme="minorHAnsi"/>
        </w:rPr>
      </w:pPr>
      <w:r w:rsidRPr="00061AD8">
        <w:rPr>
          <w:rFonts w:asciiTheme="minorHAnsi" w:hAnsiTheme="minorHAnsi" w:cstheme="minorHAnsi"/>
          <w:u w:val="single"/>
        </w:rPr>
        <w:t>Äquirasse</w:t>
      </w:r>
      <w:r w:rsidRPr="00061AD8">
        <w:rPr>
          <w:rFonts w:asciiTheme="minorHAnsi" w:hAnsiTheme="minorHAnsi" w:cstheme="minorHAnsi"/>
        </w:rPr>
        <w:t>:</w:t>
      </w:r>
      <w:r w:rsidR="002206FF" w:rsidRPr="00061AD8">
        <w:rPr>
          <w:rFonts w:asciiTheme="minorHAnsi" w:hAnsiTheme="minorHAnsi" w:cstheme="minorHAnsi"/>
        </w:rPr>
        <w:t xml:space="preserve"> </w:t>
      </w:r>
      <w:r w:rsidR="00FA2045" w:rsidRPr="00061AD8">
        <w:rPr>
          <w:rFonts w:asciiTheme="minorHAnsi" w:hAnsiTheme="minorHAnsi" w:cstheme="minorHAnsi"/>
        </w:rPr>
        <w:t>keine</w:t>
      </w:r>
    </w:p>
    <w:p w14:paraId="49C734C0" w14:textId="77777777" w:rsidR="00C830EE" w:rsidRPr="00061AD8" w:rsidRDefault="00C830EE" w:rsidP="00F03564">
      <w:pPr>
        <w:spacing w:after="120"/>
        <w:rPr>
          <w:rFonts w:asciiTheme="minorHAnsi" w:hAnsiTheme="minorHAnsi" w:cstheme="minorHAnsi"/>
          <w:b/>
        </w:rPr>
      </w:pPr>
    </w:p>
    <w:p w14:paraId="4583D8D1" w14:textId="28B349C1" w:rsidR="00C617EC" w:rsidRPr="00061AD8" w:rsidRDefault="00C617EC" w:rsidP="00533EE3">
      <w:pPr>
        <w:jc w:val="both"/>
        <w:rPr>
          <w:rFonts w:asciiTheme="minorHAnsi" w:hAnsiTheme="minorHAnsi" w:cstheme="minorHAnsi"/>
        </w:rPr>
      </w:pPr>
      <w:r w:rsidRPr="00061AD8">
        <w:rPr>
          <w:rFonts w:asciiTheme="minorHAnsi" w:hAnsiTheme="minorHAnsi" w:cstheme="minorHAnsi"/>
        </w:rPr>
        <w:t xml:space="preserve">Das </w:t>
      </w:r>
      <w:r w:rsidR="00174F04">
        <w:rPr>
          <w:rFonts w:asciiTheme="minorHAnsi" w:hAnsiTheme="minorHAnsi" w:cstheme="minorHAnsi"/>
        </w:rPr>
        <w:t>Guteschaf/</w:t>
      </w:r>
      <w:r w:rsidR="00BA1A2C">
        <w:rPr>
          <w:rFonts w:asciiTheme="minorHAnsi" w:hAnsiTheme="minorHAnsi" w:cstheme="minorHAnsi"/>
          <w:color w:val="FF0000"/>
        </w:rPr>
        <w:t>Gehörnte</w:t>
      </w:r>
      <w:r w:rsidR="00655B47">
        <w:rPr>
          <w:rFonts w:asciiTheme="minorHAnsi" w:hAnsiTheme="minorHAnsi" w:cstheme="minorHAnsi"/>
          <w:color w:val="FF0000"/>
        </w:rPr>
        <w:t>s</w:t>
      </w:r>
      <w:r w:rsidR="00BA1A2C">
        <w:rPr>
          <w:rFonts w:asciiTheme="minorHAnsi" w:hAnsiTheme="minorHAnsi" w:cstheme="minorHAnsi"/>
          <w:color w:val="FF0000"/>
        </w:rPr>
        <w:t xml:space="preserve"> </w:t>
      </w:r>
      <w:r w:rsidRPr="00061AD8">
        <w:rPr>
          <w:rFonts w:asciiTheme="minorHAnsi" w:hAnsiTheme="minorHAnsi" w:cstheme="minorHAnsi"/>
        </w:rPr>
        <w:t xml:space="preserve">Gotlandschaf gehört zu der Gruppe der </w:t>
      </w:r>
      <w:r w:rsidR="00BA1A2C">
        <w:rPr>
          <w:rFonts w:asciiTheme="minorHAnsi" w:hAnsiTheme="minorHAnsi" w:cstheme="minorHAnsi"/>
          <w:color w:val="FF0000"/>
        </w:rPr>
        <w:t xml:space="preserve">mittelgroßen, </w:t>
      </w:r>
      <w:r w:rsidRPr="00061AD8">
        <w:rPr>
          <w:rFonts w:asciiTheme="minorHAnsi" w:hAnsiTheme="minorHAnsi" w:cstheme="minorHAnsi"/>
        </w:rPr>
        <w:t>mischwolligen, nordeuropäischen Kurzschwanzschafe. Die ursprüngliche schwedische Landschafrasse hat durch zahlreiche Einkreuzungen in dem kleinen Restbestand eine große Variationsbreite der äußeren Merkmale erhalten.</w:t>
      </w:r>
    </w:p>
    <w:p w14:paraId="6E2195FA" w14:textId="35384F63" w:rsidR="00C617EC" w:rsidRPr="00061AD8" w:rsidRDefault="00C617EC" w:rsidP="00533EE3">
      <w:pPr>
        <w:jc w:val="both"/>
        <w:rPr>
          <w:rFonts w:asciiTheme="minorHAnsi" w:hAnsiTheme="minorHAnsi" w:cstheme="minorHAnsi"/>
        </w:rPr>
      </w:pPr>
      <w:r w:rsidRPr="00061AD8">
        <w:rPr>
          <w:rFonts w:asciiTheme="minorHAnsi" w:hAnsiTheme="minorHAnsi" w:cstheme="minorHAnsi"/>
        </w:rPr>
        <w:t xml:space="preserve">Der unbewollte Kopf ist bei beiden Geschlechtern lang, schmal und keilförmig. Die Augenbögen treten markant hervor. Weiße bis schwarze Stichelhaare, die zum Teil Sterne und Blessen formen, bedecken den Kopf. </w:t>
      </w:r>
      <w:r w:rsidR="00D51298">
        <w:rPr>
          <w:rFonts w:asciiTheme="minorHAnsi" w:hAnsiTheme="minorHAnsi" w:cstheme="minorHAnsi"/>
          <w:color w:val="FF0000"/>
        </w:rPr>
        <w:t xml:space="preserve">Die Ohren sind relativ klein. </w:t>
      </w:r>
      <w:r w:rsidRPr="00061AD8">
        <w:rPr>
          <w:rFonts w:asciiTheme="minorHAnsi" w:hAnsiTheme="minorHAnsi" w:cstheme="minorHAnsi"/>
        </w:rPr>
        <w:t>Von Dezember bis Mai sind die Augen normalerweise hell umrandet und die Tiere haben ein sogenanntes Mehlmaul.</w:t>
      </w:r>
    </w:p>
    <w:p w14:paraId="71099511" w14:textId="69082DDF" w:rsidR="00655B47" w:rsidRPr="00655B47" w:rsidRDefault="00C617EC" w:rsidP="00533EE3">
      <w:pPr>
        <w:jc w:val="both"/>
        <w:rPr>
          <w:rFonts w:asciiTheme="minorHAnsi" w:hAnsiTheme="minorHAnsi" w:cstheme="minorHAnsi"/>
          <w:strike/>
          <w:color w:val="FF0000"/>
        </w:rPr>
      </w:pPr>
      <w:r w:rsidRPr="00061AD8">
        <w:rPr>
          <w:rFonts w:asciiTheme="minorHAnsi" w:hAnsiTheme="minorHAnsi" w:cstheme="minorHAnsi"/>
        </w:rPr>
        <w:t>Beide Geschlechter sind behornt</w:t>
      </w:r>
      <w:r w:rsidR="00165578">
        <w:rPr>
          <w:rFonts w:asciiTheme="minorHAnsi" w:hAnsiTheme="minorHAnsi" w:cstheme="minorHAnsi"/>
        </w:rPr>
        <w:t>,</w:t>
      </w:r>
      <w:r w:rsidRPr="00061AD8">
        <w:rPr>
          <w:rFonts w:asciiTheme="minorHAnsi" w:hAnsiTheme="minorHAnsi" w:cstheme="minorHAnsi"/>
        </w:rPr>
        <w:t xml:space="preserve"> die Böcke tragen nach vorne gedrehte, schwere Schnecken. Weibliche Tiere tragen kurze, nach hinten auswärts gebogene Sichelhörner oder mittellange Hornstummel. </w:t>
      </w:r>
    </w:p>
    <w:p w14:paraId="64C5B9E1" w14:textId="66C82F56" w:rsidR="00C617EC" w:rsidRDefault="00C617EC" w:rsidP="00533EE3">
      <w:pPr>
        <w:jc w:val="both"/>
        <w:rPr>
          <w:rFonts w:asciiTheme="minorHAnsi" w:hAnsiTheme="minorHAnsi" w:cstheme="minorHAnsi"/>
        </w:rPr>
      </w:pPr>
      <w:r w:rsidRPr="00061AD8">
        <w:rPr>
          <w:rFonts w:asciiTheme="minorHAnsi" w:hAnsiTheme="minorHAnsi" w:cstheme="minorHAnsi"/>
        </w:rPr>
        <w:t xml:space="preserve">Die </w:t>
      </w:r>
      <w:r w:rsidR="00AE472D">
        <w:rPr>
          <w:rFonts w:asciiTheme="minorHAnsi" w:hAnsiTheme="minorHAnsi" w:cstheme="minorHAnsi"/>
          <w:color w:val="FF0000"/>
        </w:rPr>
        <w:t xml:space="preserve">unbewollten, </w:t>
      </w:r>
      <w:r w:rsidRPr="00061AD8">
        <w:rPr>
          <w:rFonts w:asciiTheme="minorHAnsi" w:hAnsiTheme="minorHAnsi" w:cstheme="minorHAnsi"/>
        </w:rPr>
        <w:t>langen, dünnen, hinten eng stehenden Beine sind oft von rehfarbenem Stichelhaar besetzt. Das mischwollige Vlies hat verschiedene Farben. Der natürliche Haarwechsel ist</w:t>
      </w:r>
      <w:r w:rsidR="00165578">
        <w:rPr>
          <w:rFonts w:asciiTheme="minorHAnsi" w:hAnsiTheme="minorHAnsi" w:cstheme="minorHAnsi"/>
        </w:rPr>
        <w:t xml:space="preserve"> </w:t>
      </w:r>
      <w:r w:rsidR="00165578">
        <w:rPr>
          <w:rFonts w:asciiTheme="minorHAnsi" w:hAnsiTheme="minorHAnsi" w:cstheme="minorHAnsi"/>
          <w:color w:val="FF0000"/>
        </w:rPr>
        <w:t>von März bis</w:t>
      </w:r>
      <w:r w:rsidRPr="00061AD8">
        <w:rPr>
          <w:rFonts w:asciiTheme="minorHAnsi" w:hAnsiTheme="minorHAnsi" w:cstheme="minorHAnsi"/>
        </w:rPr>
        <w:t xml:space="preserve"> Juli. Die Brunst ist saisonal, die erste Zulassung ist mit 12 Monaten möglich, z. T. früher.</w:t>
      </w:r>
    </w:p>
    <w:p w14:paraId="6CB28D9C" w14:textId="7016DF11" w:rsidR="00174F04" w:rsidRPr="00061AD8" w:rsidRDefault="00174F04" w:rsidP="00533EE3">
      <w:pPr>
        <w:jc w:val="both"/>
        <w:rPr>
          <w:rFonts w:asciiTheme="minorHAnsi" w:hAnsiTheme="minorHAnsi" w:cstheme="minorHAnsi"/>
        </w:rPr>
      </w:pPr>
      <w:r>
        <w:rPr>
          <w:rFonts w:asciiTheme="minorHAnsi" w:hAnsiTheme="minorHAnsi" w:cstheme="minorHAnsi"/>
          <w:color w:val="FF0000"/>
        </w:rPr>
        <w:t>Die Mischwolle besteht aus Unterwolle, Deckhaar und markhaltigen Haaren. Die Farbe des Vlieses kommt in allen Grautönen</w:t>
      </w:r>
      <w:r w:rsidR="00655B47">
        <w:rPr>
          <w:rFonts w:asciiTheme="minorHAnsi" w:hAnsiTheme="minorHAnsi" w:cstheme="minorHAnsi"/>
          <w:color w:val="FF0000"/>
        </w:rPr>
        <w:t xml:space="preserve"> vor (auch Brauntöne möglich). </w:t>
      </w:r>
      <w:r>
        <w:rPr>
          <w:rFonts w:asciiTheme="minorHAnsi" w:hAnsiTheme="minorHAnsi" w:cstheme="minorHAnsi"/>
          <w:color w:val="FF0000"/>
        </w:rPr>
        <w:t>Selten sind ganz weiße oder schwarze Farbtöne. Böcke tragen eine ausgeprägte Mähne aus dunkleren, oft schwarzen drahtigen Haaren. Weibliche Tiere sind im Mähnenbereich kräftiger bewollt. Der Schwanz ist kurz und die Schwanzspitze ist unbewollt.</w:t>
      </w:r>
    </w:p>
    <w:p w14:paraId="0BED560D" w14:textId="61703AAD" w:rsidR="00C830EE" w:rsidRDefault="00C830EE" w:rsidP="00533EE3">
      <w:pPr>
        <w:spacing w:after="120"/>
        <w:ind w:right="281"/>
        <w:jc w:val="both"/>
        <w:rPr>
          <w:rFonts w:asciiTheme="minorHAnsi" w:hAnsiTheme="minorHAnsi" w:cstheme="minorHAnsi"/>
        </w:rPr>
      </w:pPr>
    </w:p>
    <w:p w14:paraId="2987D8EA" w14:textId="432A3340" w:rsidR="00790E04" w:rsidRPr="00790E04" w:rsidRDefault="00790E04" w:rsidP="00533EE3">
      <w:pPr>
        <w:spacing w:after="120"/>
        <w:ind w:right="281"/>
        <w:jc w:val="both"/>
        <w:rPr>
          <w:rFonts w:asciiTheme="minorHAnsi" w:hAnsiTheme="minorHAnsi" w:cstheme="minorHAnsi"/>
          <w:b/>
          <w:bCs/>
        </w:rPr>
      </w:pPr>
      <w:r w:rsidRPr="00790E04">
        <w:rPr>
          <w:rFonts w:asciiTheme="minorHAnsi" w:hAnsiTheme="minorHAnsi" w:cstheme="minorHAnsi"/>
          <w:b/>
          <w:bCs/>
        </w:rPr>
        <w:t>Leistungsdaten:</w:t>
      </w:r>
    </w:p>
    <w:tbl>
      <w:tblPr>
        <w:tblW w:w="8505" w:type="dxa"/>
        <w:tblInd w:w="212" w:type="dxa"/>
        <w:tblLayout w:type="fixed"/>
        <w:tblCellMar>
          <w:left w:w="70" w:type="dxa"/>
          <w:right w:w="70" w:type="dxa"/>
        </w:tblCellMar>
        <w:tblLook w:val="0000" w:firstRow="0" w:lastRow="0" w:firstColumn="0" w:lastColumn="0" w:noHBand="0" w:noVBand="0"/>
      </w:tblPr>
      <w:tblGrid>
        <w:gridCol w:w="2410"/>
        <w:gridCol w:w="1701"/>
        <w:gridCol w:w="1417"/>
        <w:gridCol w:w="1418"/>
        <w:gridCol w:w="1559"/>
      </w:tblGrid>
      <w:tr w:rsidR="00F75A11" w:rsidRPr="00061AD8" w14:paraId="31F37AB8" w14:textId="77777777" w:rsidTr="00790E04">
        <w:tc>
          <w:tcPr>
            <w:tcW w:w="2410" w:type="dxa"/>
            <w:tcBorders>
              <w:top w:val="single" w:sz="6" w:space="0" w:color="auto"/>
              <w:left w:val="single" w:sz="6" w:space="0" w:color="auto"/>
              <w:bottom w:val="nil"/>
              <w:right w:val="nil"/>
            </w:tcBorders>
          </w:tcPr>
          <w:p w14:paraId="2B0AFA87" w14:textId="77777777" w:rsidR="00F75A11" w:rsidRPr="00061AD8" w:rsidRDefault="00F75A11" w:rsidP="00533EE3">
            <w:pPr>
              <w:jc w:val="both"/>
              <w:rPr>
                <w:rFonts w:asciiTheme="minorHAnsi" w:hAnsiTheme="minorHAnsi" w:cstheme="minorHAnsi"/>
              </w:rPr>
            </w:pPr>
          </w:p>
        </w:tc>
        <w:tc>
          <w:tcPr>
            <w:tcW w:w="1701" w:type="dxa"/>
            <w:tcBorders>
              <w:top w:val="single" w:sz="6" w:space="0" w:color="auto"/>
              <w:left w:val="single" w:sz="6" w:space="0" w:color="auto"/>
              <w:bottom w:val="nil"/>
              <w:right w:val="single" w:sz="6" w:space="0" w:color="auto"/>
            </w:tcBorders>
          </w:tcPr>
          <w:p w14:paraId="5F39E3A9" w14:textId="738706C1" w:rsidR="00F75A11" w:rsidRPr="00061AD8" w:rsidRDefault="00F75A11" w:rsidP="00790E04">
            <w:pPr>
              <w:jc w:val="center"/>
              <w:rPr>
                <w:rFonts w:asciiTheme="minorHAnsi" w:hAnsiTheme="minorHAnsi" w:cstheme="minorHAnsi"/>
              </w:rPr>
            </w:pPr>
            <w:r w:rsidRPr="00061AD8">
              <w:rPr>
                <w:rFonts w:asciiTheme="minorHAnsi" w:hAnsiTheme="minorHAnsi" w:cstheme="minorHAnsi"/>
              </w:rPr>
              <w:t>Körpergewicht (kg)</w:t>
            </w:r>
          </w:p>
        </w:tc>
        <w:tc>
          <w:tcPr>
            <w:tcW w:w="1417" w:type="dxa"/>
            <w:tcBorders>
              <w:top w:val="single" w:sz="6" w:space="0" w:color="auto"/>
              <w:left w:val="single" w:sz="6" w:space="0" w:color="auto"/>
              <w:bottom w:val="nil"/>
              <w:right w:val="single" w:sz="6" w:space="0" w:color="auto"/>
            </w:tcBorders>
          </w:tcPr>
          <w:p w14:paraId="4ADFA356" w14:textId="4F4F6703" w:rsidR="00F75A11" w:rsidRPr="00061AD8" w:rsidRDefault="00F75A11" w:rsidP="00790E04">
            <w:pPr>
              <w:jc w:val="center"/>
              <w:rPr>
                <w:rFonts w:asciiTheme="minorHAnsi" w:hAnsiTheme="minorHAnsi" w:cstheme="minorHAnsi"/>
              </w:rPr>
            </w:pPr>
            <w:r w:rsidRPr="00061AD8">
              <w:rPr>
                <w:rFonts w:asciiTheme="minorHAnsi" w:hAnsiTheme="minorHAnsi" w:cstheme="minorHAnsi"/>
              </w:rPr>
              <w:t>Vlies-gewicht (kg)</w:t>
            </w:r>
          </w:p>
        </w:tc>
        <w:tc>
          <w:tcPr>
            <w:tcW w:w="1418" w:type="dxa"/>
            <w:tcBorders>
              <w:top w:val="single" w:sz="6" w:space="0" w:color="auto"/>
              <w:left w:val="single" w:sz="6" w:space="0" w:color="auto"/>
              <w:bottom w:val="nil"/>
              <w:right w:val="single" w:sz="6" w:space="0" w:color="auto"/>
            </w:tcBorders>
          </w:tcPr>
          <w:p w14:paraId="0089E506" w14:textId="2E7846C3" w:rsidR="00F75A11" w:rsidRPr="00061AD8" w:rsidRDefault="00F75A11" w:rsidP="00790E04">
            <w:pPr>
              <w:jc w:val="center"/>
              <w:rPr>
                <w:rFonts w:asciiTheme="minorHAnsi" w:hAnsiTheme="minorHAnsi" w:cstheme="minorHAnsi"/>
              </w:rPr>
            </w:pPr>
            <w:r w:rsidRPr="00061AD8">
              <w:rPr>
                <w:rFonts w:asciiTheme="minorHAnsi" w:hAnsiTheme="minorHAnsi" w:cstheme="minorHAnsi"/>
              </w:rPr>
              <w:t>Ablamm-</w:t>
            </w:r>
            <w:r w:rsidRPr="00061AD8">
              <w:rPr>
                <w:rFonts w:asciiTheme="minorHAnsi" w:hAnsiTheme="minorHAnsi" w:cstheme="minorHAnsi"/>
              </w:rPr>
              <w:br/>
              <w:t>ergebnis</w:t>
            </w:r>
            <w:r w:rsidR="00790E04">
              <w:rPr>
                <w:rFonts w:asciiTheme="minorHAnsi" w:hAnsiTheme="minorHAnsi" w:cstheme="minorHAnsi"/>
              </w:rPr>
              <w:t xml:space="preserve"> </w:t>
            </w:r>
            <w:r w:rsidRPr="00061AD8">
              <w:rPr>
                <w:rFonts w:asciiTheme="minorHAnsi" w:hAnsiTheme="minorHAnsi" w:cstheme="minorHAnsi"/>
              </w:rPr>
              <w:t>(%)</w:t>
            </w:r>
          </w:p>
        </w:tc>
        <w:tc>
          <w:tcPr>
            <w:tcW w:w="1559" w:type="dxa"/>
            <w:tcBorders>
              <w:top w:val="single" w:sz="6" w:space="0" w:color="auto"/>
              <w:left w:val="single" w:sz="6" w:space="0" w:color="auto"/>
              <w:bottom w:val="nil"/>
              <w:right w:val="single" w:sz="6" w:space="0" w:color="auto"/>
            </w:tcBorders>
          </w:tcPr>
          <w:p w14:paraId="4523D54C" w14:textId="77777777" w:rsidR="00F75A11" w:rsidRPr="00061AD8" w:rsidRDefault="00F75A11" w:rsidP="00790E04">
            <w:pPr>
              <w:jc w:val="center"/>
              <w:rPr>
                <w:rFonts w:asciiTheme="minorHAnsi" w:hAnsiTheme="minorHAnsi" w:cstheme="minorHAnsi"/>
              </w:rPr>
            </w:pPr>
            <w:r w:rsidRPr="00061AD8">
              <w:rPr>
                <w:rFonts w:asciiTheme="minorHAnsi" w:hAnsiTheme="minorHAnsi" w:cstheme="minorHAnsi"/>
              </w:rPr>
              <w:t>Widerrist-</w:t>
            </w:r>
            <w:r w:rsidRPr="00061AD8">
              <w:rPr>
                <w:rFonts w:asciiTheme="minorHAnsi" w:hAnsiTheme="minorHAnsi" w:cstheme="minorHAnsi"/>
              </w:rPr>
              <w:br/>
              <w:t>höhe (cm)</w:t>
            </w:r>
          </w:p>
        </w:tc>
      </w:tr>
      <w:tr w:rsidR="00F75A11" w:rsidRPr="00061AD8" w14:paraId="0FBA1DA8" w14:textId="77777777" w:rsidTr="00790E04">
        <w:tc>
          <w:tcPr>
            <w:tcW w:w="2410" w:type="dxa"/>
            <w:tcBorders>
              <w:top w:val="nil"/>
              <w:left w:val="single" w:sz="6" w:space="0" w:color="auto"/>
              <w:bottom w:val="nil"/>
              <w:right w:val="nil"/>
            </w:tcBorders>
          </w:tcPr>
          <w:p w14:paraId="64B7B9E3" w14:textId="77777777" w:rsidR="00F75A11" w:rsidRPr="00061AD8" w:rsidRDefault="00F75A11" w:rsidP="00533EE3">
            <w:pPr>
              <w:jc w:val="both"/>
              <w:rPr>
                <w:rFonts w:asciiTheme="minorHAnsi" w:hAnsiTheme="minorHAnsi" w:cstheme="minorHAnsi"/>
              </w:rPr>
            </w:pPr>
            <w:r w:rsidRPr="00061AD8">
              <w:rPr>
                <w:rFonts w:asciiTheme="minorHAnsi" w:hAnsiTheme="minorHAnsi" w:cstheme="minorHAnsi"/>
              </w:rPr>
              <w:t>Altböcke</w:t>
            </w:r>
          </w:p>
        </w:tc>
        <w:tc>
          <w:tcPr>
            <w:tcW w:w="1701" w:type="dxa"/>
            <w:tcBorders>
              <w:top w:val="single" w:sz="6" w:space="0" w:color="auto"/>
              <w:left w:val="single" w:sz="6" w:space="0" w:color="auto"/>
              <w:bottom w:val="nil"/>
              <w:right w:val="single" w:sz="6" w:space="0" w:color="auto"/>
            </w:tcBorders>
          </w:tcPr>
          <w:p w14:paraId="77631985" w14:textId="29761DC0" w:rsidR="00F75A11" w:rsidRPr="00AE472D" w:rsidRDefault="00F75A11" w:rsidP="00533EE3">
            <w:pPr>
              <w:jc w:val="both"/>
              <w:rPr>
                <w:rFonts w:asciiTheme="minorHAnsi" w:hAnsiTheme="minorHAnsi" w:cstheme="minorHAnsi"/>
              </w:rPr>
            </w:pPr>
            <w:r w:rsidRPr="00061AD8">
              <w:rPr>
                <w:rFonts w:asciiTheme="minorHAnsi" w:hAnsiTheme="minorHAnsi" w:cstheme="minorHAnsi"/>
              </w:rPr>
              <w:t xml:space="preserve">70 </w:t>
            </w:r>
            <w:r w:rsidR="00AE472D">
              <w:rPr>
                <w:rFonts w:asciiTheme="minorHAnsi" w:hAnsiTheme="minorHAnsi" w:cstheme="minorHAnsi"/>
              </w:rPr>
              <w:t>–</w:t>
            </w:r>
            <w:r w:rsidRPr="00061AD8">
              <w:rPr>
                <w:rFonts w:asciiTheme="minorHAnsi" w:hAnsiTheme="minorHAnsi" w:cstheme="minorHAnsi"/>
              </w:rPr>
              <w:t xml:space="preserve"> </w:t>
            </w:r>
            <w:r w:rsidR="00AE472D">
              <w:rPr>
                <w:rFonts w:asciiTheme="minorHAnsi" w:hAnsiTheme="minorHAnsi" w:cstheme="minorHAnsi"/>
                <w:color w:val="FF0000"/>
              </w:rPr>
              <w:t>100</w:t>
            </w:r>
          </w:p>
        </w:tc>
        <w:tc>
          <w:tcPr>
            <w:tcW w:w="1417" w:type="dxa"/>
            <w:tcBorders>
              <w:top w:val="single" w:sz="6" w:space="0" w:color="auto"/>
              <w:left w:val="nil"/>
              <w:bottom w:val="nil"/>
              <w:right w:val="single" w:sz="6" w:space="0" w:color="auto"/>
            </w:tcBorders>
          </w:tcPr>
          <w:p w14:paraId="2FD6FE46" w14:textId="585AAC50" w:rsidR="00F75A11" w:rsidRPr="00061AD8" w:rsidRDefault="00F75A11" w:rsidP="00533EE3">
            <w:pPr>
              <w:jc w:val="both"/>
              <w:rPr>
                <w:rFonts w:asciiTheme="minorHAnsi" w:hAnsiTheme="minorHAnsi" w:cstheme="minorHAnsi"/>
              </w:rPr>
            </w:pPr>
            <w:r w:rsidRPr="00061AD8">
              <w:rPr>
                <w:rFonts w:asciiTheme="minorHAnsi" w:hAnsiTheme="minorHAnsi" w:cstheme="minorHAnsi"/>
              </w:rPr>
              <w:t>3,5 - 4,5</w:t>
            </w:r>
          </w:p>
        </w:tc>
        <w:tc>
          <w:tcPr>
            <w:tcW w:w="1418" w:type="dxa"/>
            <w:tcBorders>
              <w:top w:val="single" w:sz="6" w:space="0" w:color="auto"/>
              <w:left w:val="nil"/>
              <w:bottom w:val="nil"/>
              <w:right w:val="single" w:sz="6" w:space="0" w:color="auto"/>
            </w:tcBorders>
          </w:tcPr>
          <w:p w14:paraId="65E5A01D" w14:textId="77777777" w:rsidR="00F75A11" w:rsidRPr="00061AD8" w:rsidRDefault="00F75A11" w:rsidP="00533EE3">
            <w:pPr>
              <w:jc w:val="both"/>
              <w:rPr>
                <w:rFonts w:asciiTheme="minorHAnsi" w:hAnsiTheme="minorHAnsi" w:cstheme="minorHAnsi"/>
              </w:rPr>
            </w:pPr>
          </w:p>
        </w:tc>
        <w:tc>
          <w:tcPr>
            <w:tcW w:w="1559" w:type="dxa"/>
            <w:tcBorders>
              <w:top w:val="single" w:sz="6" w:space="0" w:color="auto"/>
              <w:left w:val="nil"/>
              <w:bottom w:val="nil"/>
              <w:right w:val="single" w:sz="6" w:space="0" w:color="auto"/>
            </w:tcBorders>
          </w:tcPr>
          <w:p w14:paraId="353C6CD3" w14:textId="3AC58CB0" w:rsidR="00F75A11" w:rsidRPr="00061AD8" w:rsidRDefault="00F75A11" w:rsidP="00533EE3">
            <w:pPr>
              <w:jc w:val="both"/>
              <w:rPr>
                <w:rFonts w:asciiTheme="minorHAnsi" w:hAnsiTheme="minorHAnsi" w:cstheme="minorHAnsi"/>
              </w:rPr>
            </w:pPr>
            <w:r w:rsidRPr="00061AD8">
              <w:rPr>
                <w:rFonts w:asciiTheme="minorHAnsi" w:hAnsiTheme="minorHAnsi" w:cstheme="minorHAnsi"/>
              </w:rPr>
              <w:t>ca. 84</w:t>
            </w:r>
          </w:p>
        </w:tc>
      </w:tr>
      <w:tr w:rsidR="00F75A11" w:rsidRPr="00061AD8" w14:paraId="24FCD193" w14:textId="77777777" w:rsidTr="00790E04">
        <w:tc>
          <w:tcPr>
            <w:tcW w:w="2410" w:type="dxa"/>
            <w:tcBorders>
              <w:top w:val="nil"/>
              <w:left w:val="single" w:sz="6" w:space="0" w:color="auto"/>
              <w:bottom w:val="nil"/>
              <w:right w:val="nil"/>
            </w:tcBorders>
          </w:tcPr>
          <w:p w14:paraId="72106F0D" w14:textId="77777777" w:rsidR="00F75A11" w:rsidRPr="00061AD8" w:rsidRDefault="00F75A11" w:rsidP="00533EE3">
            <w:pPr>
              <w:jc w:val="both"/>
              <w:rPr>
                <w:rFonts w:asciiTheme="minorHAnsi" w:hAnsiTheme="minorHAnsi" w:cstheme="minorHAnsi"/>
              </w:rPr>
            </w:pPr>
            <w:r w:rsidRPr="00061AD8">
              <w:rPr>
                <w:rFonts w:asciiTheme="minorHAnsi" w:hAnsiTheme="minorHAnsi" w:cstheme="minorHAnsi"/>
              </w:rPr>
              <w:t>Jährlingsböcke</w:t>
            </w:r>
          </w:p>
        </w:tc>
        <w:tc>
          <w:tcPr>
            <w:tcW w:w="1701" w:type="dxa"/>
            <w:tcBorders>
              <w:top w:val="nil"/>
              <w:left w:val="single" w:sz="6" w:space="0" w:color="auto"/>
              <w:bottom w:val="nil"/>
              <w:right w:val="single" w:sz="6" w:space="0" w:color="auto"/>
            </w:tcBorders>
          </w:tcPr>
          <w:p w14:paraId="7B812853" w14:textId="7FDDAAAD" w:rsidR="00F75A11" w:rsidRPr="00061AD8" w:rsidRDefault="00F75A11" w:rsidP="00533EE3">
            <w:pPr>
              <w:jc w:val="both"/>
              <w:rPr>
                <w:rFonts w:asciiTheme="minorHAnsi" w:hAnsiTheme="minorHAnsi" w:cstheme="minorHAnsi"/>
              </w:rPr>
            </w:pPr>
            <w:r w:rsidRPr="00061AD8">
              <w:rPr>
                <w:rFonts w:asciiTheme="minorHAnsi" w:hAnsiTheme="minorHAnsi" w:cstheme="minorHAnsi"/>
              </w:rPr>
              <w:t>40 - 55</w:t>
            </w:r>
          </w:p>
        </w:tc>
        <w:tc>
          <w:tcPr>
            <w:tcW w:w="1417" w:type="dxa"/>
            <w:tcBorders>
              <w:top w:val="nil"/>
              <w:left w:val="nil"/>
              <w:bottom w:val="nil"/>
              <w:right w:val="single" w:sz="6" w:space="0" w:color="auto"/>
            </w:tcBorders>
          </w:tcPr>
          <w:p w14:paraId="24F4F9DB" w14:textId="49AAD847" w:rsidR="00F75A11" w:rsidRPr="00061AD8" w:rsidRDefault="00F75A11" w:rsidP="00533EE3">
            <w:pPr>
              <w:jc w:val="both"/>
              <w:rPr>
                <w:rFonts w:asciiTheme="minorHAnsi" w:hAnsiTheme="minorHAnsi" w:cstheme="minorHAnsi"/>
              </w:rPr>
            </w:pPr>
            <w:r w:rsidRPr="00061AD8">
              <w:rPr>
                <w:rFonts w:asciiTheme="minorHAnsi" w:hAnsiTheme="minorHAnsi" w:cstheme="minorHAnsi"/>
              </w:rPr>
              <w:t>1,8 - 2,5</w:t>
            </w:r>
          </w:p>
        </w:tc>
        <w:tc>
          <w:tcPr>
            <w:tcW w:w="1418" w:type="dxa"/>
            <w:tcBorders>
              <w:top w:val="nil"/>
              <w:left w:val="nil"/>
              <w:bottom w:val="nil"/>
              <w:right w:val="single" w:sz="6" w:space="0" w:color="auto"/>
            </w:tcBorders>
          </w:tcPr>
          <w:p w14:paraId="65220A38" w14:textId="77777777" w:rsidR="00F75A11" w:rsidRPr="00061AD8" w:rsidRDefault="00F75A11" w:rsidP="00533EE3">
            <w:pPr>
              <w:jc w:val="both"/>
              <w:rPr>
                <w:rFonts w:asciiTheme="minorHAnsi" w:hAnsiTheme="minorHAnsi" w:cstheme="minorHAnsi"/>
              </w:rPr>
            </w:pPr>
          </w:p>
        </w:tc>
        <w:tc>
          <w:tcPr>
            <w:tcW w:w="1559" w:type="dxa"/>
            <w:tcBorders>
              <w:top w:val="nil"/>
              <w:left w:val="nil"/>
              <w:bottom w:val="nil"/>
              <w:right w:val="single" w:sz="6" w:space="0" w:color="auto"/>
            </w:tcBorders>
          </w:tcPr>
          <w:p w14:paraId="65EEE101" w14:textId="0CF56172" w:rsidR="00F75A11" w:rsidRPr="00061AD8" w:rsidRDefault="00F75A11" w:rsidP="00533EE3">
            <w:pPr>
              <w:jc w:val="both"/>
              <w:rPr>
                <w:rFonts w:asciiTheme="minorHAnsi" w:hAnsiTheme="minorHAnsi" w:cstheme="minorHAnsi"/>
              </w:rPr>
            </w:pPr>
            <w:r w:rsidRPr="00061AD8">
              <w:rPr>
                <w:rFonts w:asciiTheme="minorHAnsi" w:hAnsiTheme="minorHAnsi" w:cstheme="minorHAnsi"/>
              </w:rPr>
              <w:t>64 - 70</w:t>
            </w:r>
          </w:p>
        </w:tc>
      </w:tr>
      <w:tr w:rsidR="00F75A11" w:rsidRPr="00061AD8" w14:paraId="51606401" w14:textId="77777777" w:rsidTr="00790E04">
        <w:tc>
          <w:tcPr>
            <w:tcW w:w="2410" w:type="dxa"/>
            <w:tcBorders>
              <w:top w:val="nil"/>
              <w:left w:val="single" w:sz="6" w:space="0" w:color="auto"/>
              <w:bottom w:val="nil"/>
              <w:right w:val="nil"/>
            </w:tcBorders>
          </w:tcPr>
          <w:p w14:paraId="3CCD1813" w14:textId="77777777" w:rsidR="00F75A11" w:rsidRPr="00061AD8" w:rsidRDefault="00F75A11" w:rsidP="00533EE3">
            <w:pPr>
              <w:jc w:val="both"/>
              <w:rPr>
                <w:rFonts w:asciiTheme="minorHAnsi" w:hAnsiTheme="minorHAnsi" w:cstheme="minorHAnsi"/>
              </w:rPr>
            </w:pPr>
            <w:r w:rsidRPr="00061AD8">
              <w:rPr>
                <w:rFonts w:asciiTheme="minorHAnsi" w:hAnsiTheme="minorHAnsi" w:cstheme="minorHAnsi"/>
              </w:rPr>
              <w:t>Mutterschafe</w:t>
            </w:r>
          </w:p>
        </w:tc>
        <w:tc>
          <w:tcPr>
            <w:tcW w:w="1701" w:type="dxa"/>
            <w:tcBorders>
              <w:top w:val="nil"/>
              <w:left w:val="single" w:sz="6" w:space="0" w:color="auto"/>
              <w:bottom w:val="nil"/>
              <w:right w:val="single" w:sz="6" w:space="0" w:color="auto"/>
            </w:tcBorders>
          </w:tcPr>
          <w:p w14:paraId="232155D7" w14:textId="2116FE9B" w:rsidR="00F75A11" w:rsidRPr="00061AD8" w:rsidRDefault="00F75A11" w:rsidP="00533EE3">
            <w:pPr>
              <w:jc w:val="both"/>
              <w:rPr>
                <w:rFonts w:asciiTheme="minorHAnsi" w:hAnsiTheme="minorHAnsi" w:cstheme="minorHAnsi"/>
              </w:rPr>
            </w:pPr>
            <w:r w:rsidRPr="00174F04">
              <w:rPr>
                <w:rFonts w:asciiTheme="minorHAnsi" w:hAnsiTheme="minorHAnsi" w:cstheme="minorHAnsi"/>
                <w:color w:val="FF0000"/>
              </w:rPr>
              <w:t>5</w:t>
            </w:r>
            <w:r w:rsidR="00174F04" w:rsidRPr="00174F04">
              <w:rPr>
                <w:rFonts w:asciiTheme="minorHAnsi" w:hAnsiTheme="minorHAnsi" w:cstheme="minorHAnsi"/>
                <w:color w:val="FF0000"/>
              </w:rPr>
              <w:t>0</w:t>
            </w:r>
            <w:r w:rsidRPr="00174F04">
              <w:rPr>
                <w:rFonts w:asciiTheme="minorHAnsi" w:hAnsiTheme="minorHAnsi" w:cstheme="minorHAnsi"/>
                <w:color w:val="FF0000"/>
              </w:rPr>
              <w:t xml:space="preserve"> - </w:t>
            </w:r>
            <w:r w:rsidR="00174F04" w:rsidRPr="00174F04">
              <w:rPr>
                <w:rFonts w:asciiTheme="minorHAnsi" w:hAnsiTheme="minorHAnsi" w:cstheme="minorHAnsi"/>
                <w:color w:val="FF0000"/>
              </w:rPr>
              <w:t>7</w:t>
            </w:r>
            <w:r w:rsidRPr="00174F04">
              <w:rPr>
                <w:rFonts w:asciiTheme="minorHAnsi" w:hAnsiTheme="minorHAnsi" w:cstheme="minorHAnsi"/>
                <w:color w:val="FF0000"/>
              </w:rPr>
              <w:t>0</w:t>
            </w:r>
          </w:p>
        </w:tc>
        <w:tc>
          <w:tcPr>
            <w:tcW w:w="1417" w:type="dxa"/>
            <w:tcBorders>
              <w:top w:val="nil"/>
              <w:left w:val="nil"/>
              <w:bottom w:val="nil"/>
              <w:right w:val="single" w:sz="6" w:space="0" w:color="auto"/>
            </w:tcBorders>
          </w:tcPr>
          <w:p w14:paraId="50E6D0C7" w14:textId="327B658A" w:rsidR="00F75A11" w:rsidRPr="00061AD8" w:rsidRDefault="00F75A11" w:rsidP="00533EE3">
            <w:pPr>
              <w:jc w:val="both"/>
              <w:rPr>
                <w:rFonts w:asciiTheme="minorHAnsi" w:hAnsiTheme="minorHAnsi" w:cstheme="minorHAnsi"/>
              </w:rPr>
            </w:pPr>
            <w:r w:rsidRPr="00061AD8">
              <w:rPr>
                <w:rFonts w:asciiTheme="minorHAnsi" w:hAnsiTheme="minorHAnsi" w:cstheme="minorHAnsi"/>
              </w:rPr>
              <w:t>2,0 - 3,8</w:t>
            </w:r>
          </w:p>
        </w:tc>
        <w:tc>
          <w:tcPr>
            <w:tcW w:w="1418" w:type="dxa"/>
            <w:tcBorders>
              <w:top w:val="nil"/>
              <w:left w:val="nil"/>
              <w:bottom w:val="nil"/>
              <w:right w:val="single" w:sz="6" w:space="0" w:color="auto"/>
            </w:tcBorders>
          </w:tcPr>
          <w:p w14:paraId="41E43A8F" w14:textId="37CD3AB8" w:rsidR="00F75A11" w:rsidRPr="00061AD8" w:rsidRDefault="00F75A11" w:rsidP="00533EE3">
            <w:pPr>
              <w:jc w:val="both"/>
              <w:rPr>
                <w:rFonts w:asciiTheme="minorHAnsi" w:hAnsiTheme="minorHAnsi" w:cstheme="minorHAnsi"/>
              </w:rPr>
            </w:pPr>
            <w:r w:rsidRPr="00061AD8">
              <w:rPr>
                <w:rFonts w:asciiTheme="minorHAnsi" w:hAnsiTheme="minorHAnsi" w:cstheme="minorHAnsi"/>
              </w:rPr>
              <w:t>100 - 200</w:t>
            </w:r>
          </w:p>
        </w:tc>
        <w:tc>
          <w:tcPr>
            <w:tcW w:w="1559" w:type="dxa"/>
            <w:tcBorders>
              <w:top w:val="nil"/>
              <w:left w:val="nil"/>
              <w:bottom w:val="nil"/>
              <w:right w:val="single" w:sz="6" w:space="0" w:color="auto"/>
            </w:tcBorders>
          </w:tcPr>
          <w:p w14:paraId="6BA758BD" w14:textId="58D3E2CD" w:rsidR="00F75A11" w:rsidRPr="00061AD8" w:rsidRDefault="00F75A11" w:rsidP="00533EE3">
            <w:pPr>
              <w:jc w:val="both"/>
              <w:rPr>
                <w:rFonts w:asciiTheme="minorHAnsi" w:hAnsiTheme="minorHAnsi" w:cstheme="minorHAnsi"/>
              </w:rPr>
            </w:pPr>
            <w:r w:rsidRPr="00061AD8">
              <w:rPr>
                <w:rFonts w:asciiTheme="minorHAnsi" w:hAnsiTheme="minorHAnsi" w:cstheme="minorHAnsi"/>
              </w:rPr>
              <w:t>65 - 71</w:t>
            </w:r>
          </w:p>
        </w:tc>
      </w:tr>
      <w:tr w:rsidR="00F75A11" w:rsidRPr="00061AD8" w14:paraId="4461A1C3" w14:textId="77777777" w:rsidTr="00790E04">
        <w:tc>
          <w:tcPr>
            <w:tcW w:w="2410" w:type="dxa"/>
            <w:tcBorders>
              <w:top w:val="nil"/>
              <w:left w:val="single" w:sz="6" w:space="0" w:color="auto"/>
              <w:bottom w:val="single" w:sz="6" w:space="0" w:color="auto"/>
              <w:right w:val="nil"/>
            </w:tcBorders>
          </w:tcPr>
          <w:p w14:paraId="38094182" w14:textId="283194D0" w:rsidR="00F75A11" w:rsidRPr="00061AD8" w:rsidRDefault="00F75A11" w:rsidP="00533EE3">
            <w:pPr>
              <w:jc w:val="both"/>
              <w:rPr>
                <w:rFonts w:asciiTheme="minorHAnsi" w:hAnsiTheme="minorHAnsi" w:cstheme="minorHAnsi"/>
              </w:rPr>
            </w:pPr>
            <w:r w:rsidRPr="00061AD8">
              <w:rPr>
                <w:rFonts w:asciiTheme="minorHAnsi" w:hAnsiTheme="minorHAnsi" w:cstheme="minorHAnsi"/>
              </w:rPr>
              <w:t>Jährlingsschafe</w:t>
            </w:r>
          </w:p>
        </w:tc>
        <w:tc>
          <w:tcPr>
            <w:tcW w:w="1701" w:type="dxa"/>
            <w:tcBorders>
              <w:top w:val="nil"/>
              <w:left w:val="single" w:sz="6" w:space="0" w:color="auto"/>
              <w:bottom w:val="single" w:sz="6" w:space="0" w:color="auto"/>
              <w:right w:val="single" w:sz="6" w:space="0" w:color="auto"/>
            </w:tcBorders>
          </w:tcPr>
          <w:p w14:paraId="5622F942" w14:textId="622A091D" w:rsidR="00F75A11" w:rsidRPr="00061AD8" w:rsidRDefault="00F75A11" w:rsidP="00533EE3">
            <w:pPr>
              <w:jc w:val="both"/>
              <w:rPr>
                <w:rFonts w:asciiTheme="minorHAnsi" w:hAnsiTheme="minorHAnsi" w:cstheme="minorHAnsi"/>
              </w:rPr>
            </w:pPr>
            <w:r w:rsidRPr="00061AD8">
              <w:rPr>
                <w:rFonts w:asciiTheme="minorHAnsi" w:hAnsiTheme="minorHAnsi" w:cstheme="minorHAnsi"/>
              </w:rPr>
              <w:t>35 - 50</w:t>
            </w:r>
          </w:p>
        </w:tc>
        <w:tc>
          <w:tcPr>
            <w:tcW w:w="1417" w:type="dxa"/>
            <w:tcBorders>
              <w:top w:val="nil"/>
              <w:left w:val="nil"/>
              <w:bottom w:val="single" w:sz="6" w:space="0" w:color="auto"/>
              <w:right w:val="single" w:sz="6" w:space="0" w:color="auto"/>
            </w:tcBorders>
          </w:tcPr>
          <w:p w14:paraId="16C13B6F" w14:textId="1F32A7B6" w:rsidR="00F75A11" w:rsidRPr="00061AD8" w:rsidRDefault="00F75A11" w:rsidP="00533EE3">
            <w:pPr>
              <w:jc w:val="both"/>
              <w:rPr>
                <w:rFonts w:asciiTheme="minorHAnsi" w:hAnsiTheme="minorHAnsi" w:cstheme="minorHAnsi"/>
              </w:rPr>
            </w:pPr>
            <w:r w:rsidRPr="00061AD8">
              <w:rPr>
                <w:rFonts w:asciiTheme="minorHAnsi" w:hAnsiTheme="minorHAnsi" w:cstheme="minorHAnsi"/>
              </w:rPr>
              <w:t>1,7 - 2,3</w:t>
            </w:r>
          </w:p>
        </w:tc>
        <w:tc>
          <w:tcPr>
            <w:tcW w:w="1418" w:type="dxa"/>
            <w:tcBorders>
              <w:top w:val="nil"/>
              <w:left w:val="nil"/>
              <w:bottom w:val="single" w:sz="6" w:space="0" w:color="auto"/>
              <w:right w:val="single" w:sz="6" w:space="0" w:color="auto"/>
            </w:tcBorders>
          </w:tcPr>
          <w:p w14:paraId="0E11DEBB" w14:textId="77777777" w:rsidR="00F75A11" w:rsidRPr="00061AD8" w:rsidRDefault="00F75A11" w:rsidP="00533EE3">
            <w:pPr>
              <w:jc w:val="both"/>
              <w:rPr>
                <w:rFonts w:asciiTheme="minorHAnsi" w:hAnsiTheme="minorHAnsi" w:cstheme="minorHAnsi"/>
              </w:rPr>
            </w:pPr>
          </w:p>
        </w:tc>
        <w:tc>
          <w:tcPr>
            <w:tcW w:w="1559" w:type="dxa"/>
            <w:tcBorders>
              <w:top w:val="nil"/>
              <w:left w:val="nil"/>
              <w:bottom w:val="single" w:sz="6" w:space="0" w:color="auto"/>
              <w:right w:val="single" w:sz="6" w:space="0" w:color="auto"/>
            </w:tcBorders>
          </w:tcPr>
          <w:p w14:paraId="5E9A5165" w14:textId="77777777" w:rsidR="00F75A11" w:rsidRPr="00061AD8" w:rsidRDefault="00F75A11" w:rsidP="00533EE3">
            <w:pPr>
              <w:jc w:val="both"/>
              <w:rPr>
                <w:rFonts w:asciiTheme="minorHAnsi" w:hAnsiTheme="minorHAnsi" w:cstheme="minorHAnsi"/>
              </w:rPr>
            </w:pPr>
          </w:p>
        </w:tc>
      </w:tr>
    </w:tbl>
    <w:p w14:paraId="70878ABB" w14:textId="77777777" w:rsidR="00C830EE" w:rsidRPr="00061AD8" w:rsidRDefault="00C830EE" w:rsidP="00533EE3">
      <w:pPr>
        <w:jc w:val="both"/>
        <w:rPr>
          <w:rFonts w:asciiTheme="minorHAnsi" w:hAnsiTheme="minorHAnsi" w:cstheme="minorHAnsi"/>
        </w:rPr>
      </w:pPr>
    </w:p>
    <w:p w14:paraId="59A09E81" w14:textId="2BD2F6D0" w:rsidR="00C617EC" w:rsidRPr="00061AD8" w:rsidRDefault="00C830EE" w:rsidP="00533EE3">
      <w:pPr>
        <w:jc w:val="both"/>
        <w:rPr>
          <w:rFonts w:asciiTheme="minorHAnsi" w:hAnsiTheme="minorHAnsi" w:cstheme="minorHAnsi"/>
        </w:rPr>
      </w:pPr>
      <w:r w:rsidRPr="00061AD8">
        <w:rPr>
          <w:rFonts w:asciiTheme="minorHAnsi" w:hAnsiTheme="minorHAnsi" w:cstheme="minorHAnsi"/>
        </w:rPr>
        <w:t xml:space="preserve">Das rassetypische Geburtsgewicht beträgt </w:t>
      </w:r>
      <w:r w:rsidR="0080743B" w:rsidRPr="00061AD8">
        <w:rPr>
          <w:rFonts w:asciiTheme="minorHAnsi" w:hAnsiTheme="minorHAnsi" w:cstheme="minorHAnsi"/>
        </w:rPr>
        <w:t>4</w:t>
      </w:r>
      <w:r w:rsidRPr="00061AD8">
        <w:rPr>
          <w:rFonts w:asciiTheme="minorHAnsi" w:hAnsiTheme="minorHAnsi" w:cstheme="minorHAnsi"/>
        </w:rPr>
        <w:t xml:space="preserve"> kg bei Einlingen und </w:t>
      </w:r>
      <w:r w:rsidR="0080743B" w:rsidRPr="00061AD8">
        <w:rPr>
          <w:rFonts w:asciiTheme="minorHAnsi" w:hAnsiTheme="minorHAnsi" w:cstheme="minorHAnsi"/>
        </w:rPr>
        <w:t>3</w:t>
      </w:r>
      <w:r w:rsidRPr="00061AD8">
        <w:rPr>
          <w:rFonts w:asciiTheme="minorHAnsi" w:hAnsiTheme="minorHAnsi" w:cstheme="minorHAnsi"/>
        </w:rPr>
        <w:t xml:space="preserve"> kg bei Mehrlingen. Die täglichen Zunahmen liegen </w:t>
      </w:r>
      <w:r w:rsidR="00081635" w:rsidRPr="00061AD8">
        <w:rPr>
          <w:rFonts w:asciiTheme="minorHAnsi" w:hAnsiTheme="minorHAnsi" w:cstheme="minorHAnsi"/>
        </w:rPr>
        <w:t xml:space="preserve">bei Mastlämmern im Bereich von </w:t>
      </w:r>
      <w:r w:rsidR="00C617EC" w:rsidRPr="00061AD8">
        <w:rPr>
          <w:rFonts w:asciiTheme="minorHAnsi" w:hAnsiTheme="minorHAnsi" w:cstheme="minorHAnsi"/>
        </w:rPr>
        <w:t>23</w:t>
      </w:r>
      <w:r w:rsidRPr="00061AD8">
        <w:rPr>
          <w:rFonts w:asciiTheme="minorHAnsi" w:hAnsiTheme="minorHAnsi" w:cstheme="minorHAnsi"/>
        </w:rPr>
        <w:t xml:space="preserve">0 - </w:t>
      </w:r>
      <w:r w:rsidR="0080743B" w:rsidRPr="00061AD8">
        <w:rPr>
          <w:rFonts w:asciiTheme="minorHAnsi" w:hAnsiTheme="minorHAnsi" w:cstheme="minorHAnsi"/>
        </w:rPr>
        <w:t>2</w:t>
      </w:r>
      <w:r w:rsidR="00C617EC" w:rsidRPr="00061AD8">
        <w:rPr>
          <w:rFonts w:asciiTheme="minorHAnsi" w:hAnsiTheme="minorHAnsi" w:cstheme="minorHAnsi"/>
        </w:rPr>
        <w:t>8</w:t>
      </w:r>
      <w:r w:rsidRPr="00061AD8">
        <w:rPr>
          <w:rFonts w:asciiTheme="minorHAnsi" w:hAnsiTheme="minorHAnsi" w:cstheme="minorHAnsi"/>
        </w:rPr>
        <w:t xml:space="preserve">0 g, </w:t>
      </w:r>
      <w:r w:rsidR="00081635" w:rsidRPr="00061AD8">
        <w:rPr>
          <w:rFonts w:asciiTheme="minorHAnsi" w:hAnsiTheme="minorHAnsi" w:cstheme="minorHAnsi"/>
        </w:rPr>
        <w:t xml:space="preserve">das handelsübliche </w:t>
      </w:r>
      <w:r w:rsidR="00FA2045" w:rsidRPr="00061AD8">
        <w:rPr>
          <w:rFonts w:asciiTheme="minorHAnsi" w:hAnsiTheme="minorHAnsi" w:cstheme="minorHAnsi"/>
        </w:rPr>
        <w:t>Mastend</w:t>
      </w:r>
      <w:r w:rsidR="00A90ACA" w:rsidRPr="00061AD8">
        <w:rPr>
          <w:rFonts w:asciiTheme="minorHAnsi" w:hAnsiTheme="minorHAnsi" w:cstheme="minorHAnsi"/>
        </w:rPr>
        <w:t>gewicht</w:t>
      </w:r>
      <w:r w:rsidR="00FA2045" w:rsidRPr="00061AD8">
        <w:rPr>
          <w:rFonts w:asciiTheme="minorHAnsi" w:hAnsiTheme="minorHAnsi" w:cstheme="minorHAnsi"/>
        </w:rPr>
        <w:t xml:space="preserve"> </w:t>
      </w:r>
      <w:r w:rsidR="00081635" w:rsidRPr="00061AD8">
        <w:rPr>
          <w:rFonts w:asciiTheme="minorHAnsi" w:hAnsiTheme="minorHAnsi" w:cstheme="minorHAnsi"/>
        </w:rPr>
        <w:t xml:space="preserve">bei rund </w:t>
      </w:r>
      <w:r w:rsidR="0080743B" w:rsidRPr="00061AD8">
        <w:rPr>
          <w:rFonts w:asciiTheme="minorHAnsi" w:hAnsiTheme="minorHAnsi" w:cstheme="minorHAnsi"/>
        </w:rPr>
        <w:t>3</w:t>
      </w:r>
      <w:r w:rsidR="00C617EC" w:rsidRPr="00061AD8">
        <w:rPr>
          <w:rFonts w:asciiTheme="minorHAnsi" w:hAnsiTheme="minorHAnsi" w:cstheme="minorHAnsi"/>
        </w:rPr>
        <w:t>5</w:t>
      </w:r>
      <w:r w:rsidR="0080743B" w:rsidRPr="00061AD8">
        <w:rPr>
          <w:rFonts w:asciiTheme="minorHAnsi" w:hAnsiTheme="minorHAnsi" w:cstheme="minorHAnsi"/>
        </w:rPr>
        <w:t xml:space="preserve"> bis </w:t>
      </w:r>
      <w:r w:rsidR="00081635" w:rsidRPr="00061AD8">
        <w:rPr>
          <w:rFonts w:asciiTheme="minorHAnsi" w:hAnsiTheme="minorHAnsi" w:cstheme="minorHAnsi"/>
        </w:rPr>
        <w:t>4</w:t>
      </w:r>
      <w:r w:rsidR="0080743B" w:rsidRPr="00061AD8">
        <w:rPr>
          <w:rFonts w:asciiTheme="minorHAnsi" w:hAnsiTheme="minorHAnsi" w:cstheme="minorHAnsi"/>
        </w:rPr>
        <w:t>0</w:t>
      </w:r>
      <w:r w:rsidR="00081635" w:rsidRPr="00061AD8">
        <w:rPr>
          <w:rFonts w:asciiTheme="minorHAnsi" w:hAnsiTheme="minorHAnsi" w:cstheme="minorHAnsi"/>
        </w:rPr>
        <w:t xml:space="preserve"> kg.</w:t>
      </w:r>
      <w:r w:rsidR="00C617EC" w:rsidRPr="00061AD8">
        <w:rPr>
          <w:rFonts w:asciiTheme="minorHAnsi" w:hAnsiTheme="minorHAnsi" w:cstheme="minorHAnsi"/>
        </w:rPr>
        <w:t xml:space="preserve"> </w:t>
      </w:r>
    </w:p>
    <w:p w14:paraId="5D49317C" w14:textId="77777777" w:rsidR="00F16133" w:rsidRDefault="00F16133" w:rsidP="00533EE3">
      <w:pPr>
        <w:spacing w:after="120"/>
        <w:jc w:val="both"/>
        <w:rPr>
          <w:rFonts w:asciiTheme="minorHAnsi" w:hAnsiTheme="minorHAnsi" w:cstheme="minorHAnsi"/>
          <w:b/>
        </w:rPr>
      </w:pPr>
    </w:p>
    <w:p w14:paraId="3C66B9FA" w14:textId="42B2B7FD" w:rsidR="00081635" w:rsidRPr="00061AD8" w:rsidRDefault="00081635" w:rsidP="00533EE3">
      <w:pPr>
        <w:spacing w:after="120"/>
        <w:jc w:val="both"/>
        <w:rPr>
          <w:rFonts w:asciiTheme="minorHAnsi" w:hAnsiTheme="minorHAnsi" w:cstheme="minorHAnsi"/>
          <w:b/>
        </w:rPr>
      </w:pPr>
      <w:r w:rsidRPr="00061AD8">
        <w:rPr>
          <w:rFonts w:asciiTheme="minorHAnsi" w:hAnsiTheme="minorHAnsi" w:cstheme="minorHAnsi"/>
          <w:b/>
        </w:rPr>
        <w:t>2. Ziele des Zuchtprogramms</w:t>
      </w:r>
    </w:p>
    <w:p w14:paraId="4BF973E7" w14:textId="77777777" w:rsidR="00C048A3" w:rsidRPr="00061AD8" w:rsidRDefault="00C048A3" w:rsidP="00533EE3">
      <w:pPr>
        <w:jc w:val="both"/>
        <w:rPr>
          <w:rFonts w:asciiTheme="minorHAnsi" w:hAnsiTheme="minorHAnsi" w:cstheme="minorHAnsi"/>
          <w:szCs w:val="24"/>
        </w:rPr>
      </w:pPr>
      <w:r w:rsidRPr="00061AD8">
        <w:rPr>
          <w:rFonts w:asciiTheme="minorHAnsi" w:hAnsiTheme="minorHAnsi" w:cstheme="minorHAnsi"/>
          <w:szCs w:val="24"/>
        </w:rPr>
        <w:t xml:space="preserve">Allgemeines Zuchtziel ist die Erhaltung der </w:t>
      </w:r>
      <w:r w:rsidR="00376289" w:rsidRPr="00061AD8">
        <w:rPr>
          <w:rFonts w:asciiTheme="minorHAnsi" w:hAnsiTheme="minorHAnsi" w:cstheme="minorHAnsi"/>
          <w:szCs w:val="24"/>
        </w:rPr>
        <w:t xml:space="preserve">typischen </w:t>
      </w:r>
      <w:r w:rsidRPr="00061AD8">
        <w:rPr>
          <w:rFonts w:asciiTheme="minorHAnsi" w:hAnsiTheme="minorHAnsi" w:cstheme="minorHAnsi"/>
          <w:szCs w:val="24"/>
        </w:rPr>
        <w:t>Rasse</w:t>
      </w:r>
      <w:r w:rsidR="00376289" w:rsidRPr="00061AD8">
        <w:rPr>
          <w:rFonts w:asciiTheme="minorHAnsi" w:hAnsiTheme="minorHAnsi" w:cstheme="minorHAnsi"/>
          <w:szCs w:val="24"/>
        </w:rPr>
        <w:t>eigenschaften bei gleichzeitiger Beibehaltung der genetischen Vielfalt</w:t>
      </w:r>
      <w:r w:rsidRPr="00061AD8">
        <w:rPr>
          <w:rFonts w:asciiTheme="minorHAnsi" w:hAnsiTheme="minorHAnsi" w:cstheme="minorHAnsi"/>
          <w:szCs w:val="24"/>
        </w:rPr>
        <w:t>, wobei eine Verbesserung der Rasse</w:t>
      </w:r>
      <w:r w:rsidR="00A90ACA" w:rsidRPr="00061AD8">
        <w:rPr>
          <w:rFonts w:asciiTheme="minorHAnsi" w:hAnsiTheme="minorHAnsi" w:cstheme="minorHAnsi"/>
          <w:szCs w:val="24"/>
        </w:rPr>
        <w:t xml:space="preserve"> entsprechend der Selektionskriterien </w:t>
      </w:r>
      <w:r w:rsidRPr="00061AD8">
        <w:rPr>
          <w:rFonts w:asciiTheme="minorHAnsi" w:hAnsiTheme="minorHAnsi" w:cstheme="minorHAnsi"/>
          <w:szCs w:val="24"/>
        </w:rPr>
        <w:t>angestrebt wird.</w:t>
      </w:r>
      <w:r w:rsidR="00376289" w:rsidRPr="00061AD8">
        <w:rPr>
          <w:rFonts w:asciiTheme="minorHAnsi" w:hAnsiTheme="minorHAnsi" w:cstheme="minorHAnsi"/>
          <w:szCs w:val="24"/>
        </w:rPr>
        <w:t xml:space="preserve"> </w:t>
      </w:r>
    </w:p>
    <w:p w14:paraId="3BE034B8" w14:textId="77777777" w:rsidR="00081635" w:rsidRPr="00061AD8" w:rsidRDefault="00081635" w:rsidP="00533EE3">
      <w:pPr>
        <w:tabs>
          <w:tab w:val="left" w:pos="9923"/>
        </w:tabs>
        <w:ind w:right="281"/>
        <w:jc w:val="both"/>
        <w:rPr>
          <w:rFonts w:asciiTheme="minorHAnsi" w:hAnsiTheme="minorHAnsi" w:cstheme="minorHAnsi"/>
          <w:b/>
          <w:bCs/>
        </w:rPr>
      </w:pPr>
    </w:p>
    <w:p w14:paraId="23533B7B" w14:textId="77777777" w:rsidR="00081635" w:rsidRPr="00061AD8" w:rsidRDefault="00081635" w:rsidP="00533EE3">
      <w:pPr>
        <w:tabs>
          <w:tab w:val="left" w:pos="9923"/>
        </w:tabs>
        <w:ind w:right="281"/>
        <w:jc w:val="both"/>
        <w:rPr>
          <w:rFonts w:asciiTheme="minorHAnsi" w:hAnsiTheme="minorHAnsi" w:cstheme="minorHAnsi"/>
          <w:b/>
          <w:bCs/>
        </w:rPr>
      </w:pPr>
      <w:r w:rsidRPr="00061AD8">
        <w:rPr>
          <w:rFonts w:asciiTheme="minorHAnsi" w:hAnsiTheme="minorHAnsi" w:cstheme="minorHAnsi"/>
          <w:b/>
          <w:bCs/>
        </w:rPr>
        <w:t>2.1 Zuchtziele</w:t>
      </w:r>
    </w:p>
    <w:p w14:paraId="064A584E" w14:textId="4532151B" w:rsidR="00C617EC" w:rsidRPr="006614D5" w:rsidRDefault="00C617EC" w:rsidP="00533EE3">
      <w:pPr>
        <w:jc w:val="both"/>
        <w:rPr>
          <w:rFonts w:asciiTheme="minorHAnsi" w:hAnsiTheme="minorHAnsi" w:cstheme="minorHAnsi"/>
          <w:color w:val="FF0000"/>
        </w:rPr>
      </w:pPr>
      <w:r w:rsidRPr="00061AD8">
        <w:rPr>
          <w:rFonts w:asciiTheme="minorHAnsi" w:hAnsiTheme="minorHAnsi" w:cstheme="minorHAnsi"/>
        </w:rPr>
        <w:t>Erhaltung der Robustheit, Fruchtbarkeit und Langlebigkeit dieser Landschafrasse.</w:t>
      </w:r>
      <w:r w:rsidR="006614D5">
        <w:rPr>
          <w:rFonts w:asciiTheme="minorHAnsi" w:hAnsiTheme="minorHAnsi" w:cstheme="minorHAnsi"/>
        </w:rPr>
        <w:t xml:space="preserve"> </w:t>
      </w:r>
      <w:r w:rsidR="00F32B28">
        <w:rPr>
          <w:rFonts w:asciiTheme="minorHAnsi" w:hAnsiTheme="minorHAnsi" w:cstheme="minorHAnsi"/>
          <w:color w:val="FF0000"/>
        </w:rPr>
        <w:t xml:space="preserve">Der Schwanz soll nicht länger als 18 cm sein. </w:t>
      </w:r>
      <w:r w:rsidR="00165578">
        <w:rPr>
          <w:rFonts w:asciiTheme="minorHAnsi" w:hAnsiTheme="minorHAnsi" w:cstheme="minorHAnsi"/>
          <w:color w:val="FF0000"/>
        </w:rPr>
        <w:t>Nicht erwünscht sind ein bewollter Kopf</w:t>
      </w:r>
      <w:r w:rsidR="00F32B28">
        <w:rPr>
          <w:rFonts w:asciiTheme="minorHAnsi" w:hAnsiTheme="minorHAnsi" w:cstheme="minorHAnsi"/>
          <w:color w:val="FF0000"/>
        </w:rPr>
        <w:t xml:space="preserve"> und</w:t>
      </w:r>
      <w:r w:rsidR="00165578">
        <w:rPr>
          <w:rFonts w:asciiTheme="minorHAnsi" w:hAnsiTheme="minorHAnsi" w:cstheme="minorHAnsi"/>
          <w:color w:val="FF0000"/>
        </w:rPr>
        <w:t xml:space="preserve"> mehr als 2 Hörner. </w:t>
      </w:r>
      <w:r w:rsidR="009D0104">
        <w:rPr>
          <w:rFonts w:asciiTheme="minorHAnsi" w:hAnsiTheme="minorHAnsi" w:cstheme="minorHAnsi"/>
          <w:color w:val="FF0000"/>
        </w:rPr>
        <w:t>Zuchtausschließend ist ein Spalt im Augenlid.</w:t>
      </w:r>
    </w:p>
    <w:p w14:paraId="4A8A0A38" w14:textId="77777777" w:rsidR="00081635" w:rsidRPr="00061AD8" w:rsidRDefault="00081635" w:rsidP="00533EE3">
      <w:pPr>
        <w:tabs>
          <w:tab w:val="left" w:pos="9923"/>
        </w:tabs>
        <w:ind w:right="281"/>
        <w:jc w:val="both"/>
        <w:rPr>
          <w:rFonts w:asciiTheme="minorHAnsi" w:hAnsiTheme="minorHAnsi" w:cstheme="minorHAnsi"/>
          <w:u w:val="single"/>
        </w:rPr>
      </w:pPr>
    </w:p>
    <w:p w14:paraId="2CB6DDA3" w14:textId="77777777" w:rsidR="00081635" w:rsidRPr="00061AD8" w:rsidRDefault="00081635" w:rsidP="00533EE3">
      <w:pPr>
        <w:tabs>
          <w:tab w:val="left" w:pos="9923"/>
        </w:tabs>
        <w:ind w:right="281"/>
        <w:jc w:val="both"/>
        <w:rPr>
          <w:rFonts w:asciiTheme="minorHAnsi" w:hAnsiTheme="minorHAnsi" w:cstheme="minorHAnsi"/>
          <w:b/>
        </w:rPr>
      </w:pPr>
      <w:r w:rsidRPr="00061AD8">
        <w:rPr>
          <w:rFonts w:asciiTheme="minorHAnsi" w:hAnsiTheme="minorHAnsi" w:cstheme="minorHAnsi"/>
          <w:b/>
        </w:rPr>
        <w:t>2.2 Zuchtmethode</w:t>
      </w:r>
    </w:p>
    <w:p w14:paraId="7E618124" w14:textId="77777777" w:rsidR="00376289" w:rsidRPr="00061AD8" w:rsidRDefault="00081635" w:rsidP="00533EE3">
      <w:pPr>
        <w:jc w:val="both"/>
        <w:rPr>
          <w:rFonts w:asciiTheme="minorHAnsi" w:hAnsiTheme="minorHAnsi" w:cstheme="minorHAnsi"/>
        </w:rPr>
      </w:pPr>
      <w:r w:rsidRPr="00061AD8">
        <w:rPr>
          <w:rFonts w:asciiTheme="minorHAnsi" w:hAnsiTheme="minorHAnsi" w:cstheme="minorHAnsi"/>
        </w:rPr>
        <w:t>Die Zuchtziele werden angestrebt mit der Methode der Reinzucht. Das Einkreuzen fremder Rassen ist nicht zulässig.</w:t>
      </w:r>
      <w:r w:rsidR="00376289" w:rsidRPr="00061AD8">
        <w:rPr>
          <w:rFonts w:asciiTheme="minorHAnsi" w:hAnsiTheme="minorHAnsi" w:cstheme="minorHAnsi"/>
        </w:rPr>
        <w:t xml:space="preserve"> Männliche und weibliche Tiere, die die abstammungsmäßigen Voraussetzungen nicht erfüllen, aber dem Zuchtziel entsprechen und zur Verbesserung der Rasse beitragen, können in die zusätzliche Abteilung des Zuchtbuches eingetragen werden.</w:t>
      </w:r>
    </w:p>
    <w:p w14:paraId="7DA4347D" w14:textId="77777777" w:rsidR="00081635" w:rsidRPr="00061AD8" w:rsidRDefault="00081635" w:rsidP="00533EE3">
      <w:pPr>
        <w:tabs>
          <w:tab w:val="left" w:pos="9923"/>
        </w:tabs>
        <w:ind w:right="281"/>
        <w:jc w:val="both"/>
        <w:rPr>
          <w:rFonts w:asciiTheme="minorHAnsi" w:hAnsiTheme="minorHAnsi" w:cstheme="minorHAnsi"/>
        </w:rPr>
      </w:pPr>
    </w:p>
    <w:p w14:paraId="59DA8378" w14:textId="77777777" w:rsidR="00081635" w:rsidRPr="00061AD8" w:rsidRDefault="00081635" w:rsidP="00655B47">
      <w:pPr>
        <w:tabs>
          <w:tab w:val="decimal" w:pos="0"/>
          <w:tab w:val="left" w:pos="284"/>
          <w:tab w:val="left" w:pos="567"/>
          <w:tab w:val="left" w:pos="9923"/>
        </w:tabs>
        <w:spacing w:after="120"/>
        <w:ind w:right="-1"/>
        <w:jc w:val="both"/>
        <w:rPr>
          <w:rFonts w:asciiTheme="minorHAnsi" w:hAnsiTheme="minorHAnsi" w:cstheme="minorHAnsi"/>
          <w:b/>
        </w:rPr>
      </w:pPr>
      <w:r w:rsidRPr="00061AD8">
        <w:rPr>
          <w:rFonts w:asciiTheme="minorHAnsi" w:hAnsiTheme="minorHAnsi" w:cstheme="minorHAnsi"/>
          <w:b/>
        </w:rPr>
        <w:t>2.3. Erbfehler und genetische Besonderheiten</w:t>
      </w:r>
    </w:p>
    <w:p w14:paraId="2EF26B76" w14:textId="29DC5123" w:rsidR="00081635" w:rsidRPr="00061AD8" w:rsidRDefault="00081635" w:rsidP="00655B47">
      <w:pPr>
        <w:tabs>
          <w:tab w:val="left" w:pos="9923"/>
        </w:tabs>
        <w:spacing w:after="120"/>
        <w:ind w:right="-1"/>
        <w:jc w:val="both"/>
        <w:rPr>
          <w:rFonts w:asciiTheme="minorHAnsi" w:hAnsiTheme="minorHAnsi" w:cstheme="minorHAnsi"/>
        </w:rPr>
      </w:pPr>
      <w:r w:rsidRPr="00061AD8">
        <w:rPr>
          <w:rFonts w:asciiTheme="minorHAnsi" w:hAnsiTheme="minorHAnsi" w:cstheme="minorHAnsi"/>
        </w:rPr>
        <w:t>Die Rasse besitzt ein Scrapie-Resistenzgen. Es besteht die Möglichkeit</w:t>
      </w:r>
      <w:r w:rsidR="00F03564" w:rsidRPr="00061AD8">
        <w:rPr>
          <w:rFonts w:asciiTheme="minorHAnsi" w:hAnsiTheme="minorHAnsi" w:cstheme="minorHAnsi"/>
        </w:rPr>
        <w:t>,</w:t>
      </w:r>
      <w:r w:rsidRPr="00061AD8">
        <w:rPr>
          <w:rFonts w:asciiTheme="minorHAnsi" w:hAnsiTheme="minorHAnsi" w:cstheme="minorHAnsi"/>
        </w:rPr>
        <w:t xml:space="preserve"> eine genetische Resistenz gegenüber klassischer Scrapie zu erlangen. Das Ziel ist die Erhöhung der Resistenz gegen transmissi</w:t>
      </w:r>
      <w:r w:rsidR="00F75A11" w:rsidRPr="00061AD8">
        <w:rPr>
          <w:rFonts w:asciiTheme="minorHAnsi" w:hAnsiTheme="minorHAnsi" w:cstheme="minorHAnsi"/>
        </w:rPr>
        <w:t>ble spongiforme Enzephalopathien</w:t>
      </w:r>
      <w:r w:rsidRPr="00061AD8">
        <w:rPr>
          <w:rFonts w:asciiTheme="minorHAnsi" w:hAnsiTheme="minorHAnsi" w:cstheme="minorHAnsi"/>
        </w:rPr>
        <w:t xml:space="preserve"> (Scrapie). Böcke der PrP Genotypklasse G4 und G5 werden nicht</w:t>
      </w:r>
      <w:r w:rsidR="00F03564" w:rsidRPr="00061AD8">
        <w:rPr>
          <w:rFonts w:asciiTheme="minorHAnsi" w:hAnsiTheme="minorHAnsi" w:cstheme="minorHAnsi"/>
        </w:rPr>
        <w:t xml:space="preserve"> gekört</w:t>
      </w:r>
      <w:r w:rsidRPr="00061AD8">
        <w:rPr>
          <w:rFonts w:asciiTheme="minorHAnsi" w:hAnsiTheme="minorHAnsi" w:cstheme="minorHAnsi"/>
        </w:rPr>
        <w:t xml:space="preserve">. </w:t>
      </w:r>
    </w:p>
    <w:p w14:paraId="251151AE" w14:textId="0E32F733" w:rsidR="00081635" w:rsidRPr="00061AD8" w:rsidRDefault="00081635" w:rsidP="00655B47">
      <w:pPr>
        <w:tabs>
          <w:tab w:val="left" w:pos="9923"/>
        </w:tabs>
        <w:spacing w:after="120"/>
        <w:ind w:right="-1"/>
        <w:jc w:val="both"/>
        <w:rPr>
          <w:rFonts w:asciiTheme="minorHAnsi" w:hAnsiTheme="minorHAnsi" w:cstheme="minorHAnsi"/>
        </w:rPr>
      </w:pPr>
      <w:r w:rsidRPr="00061AD8">
        <w:rPr>
          <w:rFonts w:asciiTheme="minorHAnsi" w:hAnsiTheme="minorHAnsi" w:cstheme="minorHAnsi"/>
        </w:rPr>
        <w:t>Die Erfassung von genetischen Besonderheiten und Erbfehlern erfolgt durch den Z</w:t>
      </w:r>
      <w:r w:rsidR="00E065FF" w:rsidRPr="00061AD8">
        <w:rPr>
          <w:rFonts w:asciiTheme="minorHAnsi" w:hAnsiTheme="minorHAnsi" w:cstheme="minorHAnsi"/>
        </w:rPr>
        <w:t>uchtverband</w:t>
      </w:r>
      <w:r w:rsidRPr="00061AD8">
        <w:rPr>
          <w:rFonts w:asciiTheme="minorHAnsi" w:hAnsiTheme="minorHAnsi" w:cstheme="minorHAnsi"/>
        </w:rPr>
        <w:t>. Der Züchter ist verpflichtet</w:t>
      </w:r>
      <w:r w:rsidR="00875194" w:rsidRPr="00061AD8">
        <w:rPr>
          <w:rFonts w:asciiTheme="minorHAnsi" w:hAnsiTheme="minorHAnsi" w:cstheme="minorHAnsi"/>
        </w:rPr>
        <w:t>,</w:t>
      </w:r>
      <w:r w:rsidRPr="00061AD8">
        <w:rPr>
          <w:rFonts w:asciiTheme="minorHAnsi" w:hAnsiTheme="minorHAnsi" w:cstheme="minorHAnsi"/>
        </w:rPr>
        <w:t xml:space="preserve"> </w:t>
      </w:r>
      <w:r w:rsidR="00F03564" w:rsidRPr="00061AD8">
        <w:rPr>
          <w:rFonts w:asciiTheme="minorHAnsi" w:hAnsiTheme="minorHAnsi" w:cstheme="minorHAnsi"/>
        </w:rPr>
        <w:t xml:space="preserve">dem Zuchtverband </w:t>
      </w:r>
      <w:r w:rsidRPr="00061AD8">
        <w:rPr>
          <w:rFonts w:asciiTheme="minorHAnsi" w:hAnsiTheme="minorHAnsi" w:cstheme="minorHAnsi"/>
        </w:rPr>
        <w:t>alle bekannten Untersuchungsergebnisse zur Verfügung zu stellen.</w:t>
      </w:r>
    </w:p>
    <w:p w14:paraId="24774273" w14:textId="77777777" w:rsidR="00081635" w:rsidRPr="00061AD8" w:rsidRDefault="00081635" w:rsidP="009D0104">
      <w:pPr>
        <w:tabs>
          <w:tab w:val="left" w:pos="9923"/>
        </w:tabs>
        <w:ind w:right="284"/>
        <w:jc w:val="both"/>
        <w:rPr>
          <w:rFonts w:asciiTheme="minorHAnsi" w:hAnsiTheme="minorHAnsi" w:cstheme="minorHAnsi"/>
          <w:highlight w:val="yellow"/>
        </w:rPr>
      </w:pPr>
    </w:p>
    <w:p w14:paraId="0E3CFF23" w14:textId="77777777" w:rsidR="00081635" w:rsidRPr="00061AD8" w:rsidRDefault="00081635" w:rsidP="00655B47">
      <w:pPr>
        <w:tabs>
          <w:tab w:val="left" w:pos="9923"/>
        </w:tabs>
        <w:spacing w:after="120"/>
        <w:ind w:right="-1"/>
        <w:jc w:val="both"/>
        <w:rPr>
          <w:rFonts w:asciiTheme="minorHAnsi" w:hAnsiTheme="minorHAnsi" w:cstheme="minorHAnsi"/>
          <w:b/>
        </w:rPr>
      </w:pPr>
      <w:r w:rsidRPr="00061AD8">
        <w:rPr>
          <w:rFonts w:asciiTheme="minorHAnsi" w:hAnsiTheme="minorHAnsi" w:cstheme="minorHAnsi"/>
          <w:b/>
        </w:rPr>
        <w:t>3. Zuchtgebiet (geographisches Gebiet) und Umfang der Zuchtpopulation</w:t>
      </w:r>
    </w:p>
    <w:p w14:paraId="55148E85" w14:textId="4FBFAF9A" w:rsidR="00081635" w:rsidRPr="00061AD8" w:rsidRDefault="00081635" w:rsidP="00655B47">
      <w:pPr>
        <w:tabs>
          <w:tab w:val="left" w:pos="9923"/>
        </w:tabs>
        <w:ind w:right="-1"/>
        <w:jc w:val="both"/>
        <w:rPr>
          <w:rFonts w:asciiTheme="minorHAnsi" w:hAnsiTheme="minorHAnsi" w:cstheme="minorHAnsi"/>
        </w:rPr>
      </w:pPr>
      <w:r w:rsidRPr="00061AD8">
        <w:rPr>
          <w:rFonts w:asciiTheme="minorHAnsi" w:hAnsiTheme="minorHAnsi" w:cstheme="minorHAnsi"/>
        </w:rPr>
        <w:t xml:space="preserve">Das Zuchtgebiet umfasst das </w:t>
      </w:r>
      <w:r w:rsidR="00A67D6F" w:rsidRPr="00061AD8">
        <w:rPr>
          <w:rFonts w:asciiTheme="minorHAnsi" w:hAnsiTheme="minorHAnsi" w:cstheme="minorHAnsi"/>
        </w:rPr>
        <w:t>Gebiet</w:t>
      </w:r>
      <w:r w:rsidRPr="00061AD8">
        <w:rPr>
          <w:rFonts w:asciiTheme="minorHAnsi" w:hAnsiTheme="minorHAnsi" w:cstheme="minorHAnsi"/>
        </w:rPr>
        <w:t xml:space="preserve"> </w:t>
      </w:r>
      <w:r w:rsidRPr="00061AD8">
        <w:rPr>
          <w:rFonts w:asciiTheme="minorHAnsi" w:hAnsiTheme="minorHAnsi" w:cstheme="minorHAnsi"/>
          <w:highlight w:val="yellow"/>
        </w:rPr>
        <w:t>xxx</w:t>
      </w:r>
      <w:r w:rsidRPr="00061AD8">
        <w:rPr>
          <w:rFonts w:asciiTheme="minorHAnsi" w:hAnsiTheme="minorHAnsi" w:cstheme="minorHAnsi"/>
        </w:rPr>
        <w:t>.</w:t>
      </w:r>
    </w:p>
    <w:p w14:paraId="10AC75FC" w14:textId="1019F9ED" w:rsidR="00081635" w:rsidRPr="00061AD8" w:rsidRDefault="00081635" w:rsidP="00655B47">
      <w:pPr>
        <w:tabs>
          <w:tab w:val="left" w:pos="9923"/>
        </w:tabs>
        <w:ind w:right="-1"/>
        <w:jc w:val="both"/>
        <w:rPr>
          <w:rFonts w:asciiTheme="minorHAnsi" w:hAnsiTheme="minorHAnsi" w:cstheme="minorHAnsi"/>
        </w:rPr>
      </w:pPr>
      <w:r w:rsidRPr="00061AD8">
        <w:rPr>
          <w:rFonts w:asciiTheme="minorHAnsi" w:hAnsiTheme="minorHAnsi" w:cstheme="minorHAnsi"/>
        </w:rPr>
        <w:t xml:space="preserve">Die Zuchtpopulation umfasst alle im Zuchtbuch des </w:t>
      </w:r>
      <w:r w:rsidRPr="00061AD8">
        <w:rPr>
          <w:rFonts w:asciiTheme="minorHAnsi" w:hAnsiTheme="minorHAnsi" w:cstheme="minorHAnsi"/>
          <w:highlight w:val="yellow"/>
        </w:rPr>
        <w:t>xxx</w:t>
      </w:r>
      <w:r w:rsidRPr="00061AD8">
        <w:rPr>
          <w:rFonts w:asciiTheme="minorHAnsi" w:hAnsiTheme="minorHAnsi" w:cstheme="minorHAnsi"/>
        </w:rPr>
        <w:t xml:space="preserve"> eingetragenen Tiere der Rasse </w:t>
      </w:r>
      <w:r w:rsidR="00174F04">
        <w:rPr>
          <w:rFonts w:asciiTheme="minorHAnsi" w:hAnsiTheme="minorHAnsi" w:cstheme="minorHAnsi"/>
        </w:rPr>
        <w:t>Guteschaf/</w:t>
      </w:r>
      <w:r w:rsidR="00790E04">
        <w:rPr>
          <w:rFonts w:asciiTheme="minorHAnsi" w:hAnsiTheme="minorHAnsi" w:cstheme="minorHAnsi"/>
          <w:color w:val="FF0000"/>
        </w:rPr>
        <w:t xml:space="preserve">Gehörntes </w:t>
      </w:r>
      <w:r w:rsidR="00307B70" w:rsidRPr="00061AD8">
        <w:rPr>
          <w:rFonts w:asciiTheme="minorHAnsi" w:hAnsiTheme="minorHAnsi" w:cstheme="minorHAnsi"/>
        </w:rPr>
        <w:t>Gotlandschaf</w:t>
      </w:r>
      <w:r w:rsidRPr="00061AD8">
        <w:rPr>
          <w:rFonts w:asciiTheme="minorHAnsi" w:hAnsiTheme="minorHAnsi" w:cstheme="minorHAnsi"/>
        </w:rPr>
        <w:t xml:space="preserve">. Zum </w:t>
      </w:r>
      <w:r w:rsidR="00790E04">
        <w:rPr>
          <w:rFonts w:asciiTheme="minorHAnsi" w:hAnsiTheme="minorHAnsi" w:cstheme="minorHAnsi"/>
        </w:rPr>
        <w:t>0</w:t>
      </w:r>
      <w:r w:rsidRPr="00061AD8">
        <w:rPr>
          <w:rFonts w:asciiTheme="minorHAnsi" w:hAnsiTheme="minorHAnsi" w:cstheme="minorHAnsi"/>
        </w:rPr>
        <w:t>1.</w:t>
      </w:r>
      <w:r w:rsidR="00790E04">
        <w:rPr>
          <w:rFonts w:asciiTheme="minorHAnsi" w:hAnsiTheme="minorHAnsi" w:cstheme="minorHAnsi"/>
        </w:rPr>
        <w:t>0</w:t>
      </w:r>
      <w:r w:rsidRPr="00061AD8">
        <w:rPr>
          <w:rFonts w:asciiTheme="minorHAnsi" w:hAnsiTheme="minorHAnsi" w:cstheme="minorHAnsi"/>
        </w:rPr>
        <w:t>1.20</w:t>
      </w:r>
      <w:r w:rsidR="008A7860">
        <w:rPr>
          <w:rFonts w:asciiTheme="minorHAnsi" w:hAnsiTheme="minorHAnsi" w:cstheme="minorHAnsi"/>
        </w:rPr>
        <w:t>21</w:t>
      </w:r>
      <w:r w:rsidRPr="00061AD8">
        <w:rPr>
          <w:rFonts w:asciiTheme="minorHAnsi" w:hAnsiTheme="minorHAnsi" w:cstheme="minorHAnsi"/>
        </w:rPr>
        <w:t xml:space="preserve"> sind eingetragen: </w:t>
      </w:r>
      <w:r w:rsidR="00A67D6F" w:rsidRPr="00061AD8">
        <w:rPr>
          <w:rFonts w:asciiTheme="minorHAnsi" w:hAnsiTheme="minorHAnsi" w:cstheme="minorHAnsi"/>
          <w:highlight w:val="yellow"/>
        </w:rPr>
        <w:t>x</w:t>
      </w:r>
      <w:r w:rsidRPr="00061AD8">
        <w:rPr>
          <w:rFonts w:asciiTheme="minorHAnsi" w:hAnsiTheme="minorHAnsi" w:cstheme="minorHAnsi"/>
          <w:highlight w:val="yellow"/>
        </w:rPr>
        <w:t>xx</w:t>
      </w:r>
      <w:r w:rsidRPr="00061AD8">
        <w:rPr>
          <w:rFonts w:asciiTheme="minorHAnsi" w:hAnsiTheme="minorHAnsi" w:cstheme="minorHAnsi"/>
        </w:rPr>
        <w:t xml:space="preserve"> Böcke </w:t>
      </w:r>
      <w:r w:rsidR="00A67D6F" w:rsidRPr="00061AD8">
        <w:rPr>
          <w:rFonts w:asciiTheme="minorHAnsi" w:hAnsiTheme="minorHAnsi" w:cstheme="minorHAnsi"/>
        </w:rPr>
        <w:t xml:space="preserve">und </w:t>
      </w:r>
      <w:r w:rsidRPr="00061AD8">
        <w:rPr>
          <w:rFonts w:asciiTheme="minorHAnsi" w:hAnsiTheme="minorHAnsi" w:cstheme="minorHAnsi"/>
          <w:highlight w:val="yellow"/>
        </w:rPr>
        <w:t>xxx</w:t>
      </w:r>
      <w:r w:rsidRPr="00061AD8">
        <w:rPr>
          <w:rFonts w:asciiTheme="minorHAnsi" w:hAnsiTheme="minorHAnsi" w:cstheme="minorHAnsi"/>
        </w:rPr>
        <w:t xml:space="preserve"> Mutterschafe in </w:t>
      </w:r>
      <w:r w:rsidRPr="00061AD8">
        <w:rPr>
          <w:rFonts w:asciiTheme="minorHAnsi" w:hAnsiTheme="minorHAnsi" w:cstheme="minorHAnsi"/>
          <w:highlight w:val="yellow"/>
        </w:rPr>
        <w:t>xxx</w:t>
      </w:r>
      <w:r w:rsidRPr="00061AD8">
        <w:rPr>
          <w:rFonts w:asciiTheme="minorHAnsi" w:hAnsiTheme="minorHAnsi" w:cstheme="minorHAnsi"/>
        </w:rPr>
        <w:t xml:space="preserve"> Zuchtbetrieben.</w:t>
      </w:r>
    </w:p>
    <w:p w14:paraId="43370D14" w14:textId="77777777" w:rsidR="00081635" w:rsidRPr="00061AD8" w:rsidRDefault="00081635" w:rsidP="00655B47">
      <w:pPr>
        <w:tabs>
          <w:tab w:val="left" w:pos="9923"/>
        </w:tabs>
        <w:spacing w:after="120"/>
        <w:ind w:right="-1"/>
        <w:jc w:val="both"/>
        <w:rPr>
          <w:rFonts w:asciiTheme="minorHAnsi" w:hAnsiTheme="minorHAnsi" w:cstheme="minorHAnsi"/>
          <w:highlight w:val="yellow"/>
        </w:rPr>
      </w:pPr>
      <w:r w:rsidRPr="00061AD8">
        <w:rPr>
          <w:rFonts w:asciiTheme="minorHAnsi" w:hAnsiTheme="minorHAnsi" w:cstheme="minorHAnsi"/>
          <w:bCs/>
        </w:rPr>
        <w:t>Es gibt eine bundesweite Zuchtkooperation</w:t>
      </w:r>
      <w:r w:rsidR="00376289" w:rsidRPr="00061AD8">
        <w:rPr>
          <w:rFonts w:asciiTheme="minorHAnsi" w:hAnsiTheme="minorHAnsi" w:cstheme="minorHAnsi"/>
          <w:bCs/>
        </w:rPr>
        <w:t xml:space="preserve"> (VDL-</w:t>
      </w:r>
      <w:r w:rsidR="00A90ACA" w:rsidRPr="00061AD8">
        <w:rPr>
          <w:rFonts w:asciiTheme="minorHAnsi" w:hAnsiTheme="minorHAnsi" w:cstheme="minorHAnsi"/>
          <w:bCs/>
        </w:rPr>
        <w:t>Fach</w:t>
      </w:r>
      <w:r w:rsidR="00376289" w:rsidRPr="00061AD8">
        <w:rPr>
          <w:rFonts w:asciiTheme="minorHAnsi" w:hAnsiTheme="minorHAnsi" w:cstheme="minorHAnsi"/>
          <w:bCs/>
        </w:rPr>
        <w:t>ausschuss Landschafe)</w:t>
      </w:r>
      <w:r w:rsidRPr="00061AD8">
        <w:rPr>
          <w:rFonts w:asciiTheme="minorHAnsi" w:hAnsiTheme="minorHAnsi" w:cstheme="minorHAnsi"/>
          <w:bCs/>
        </w:rPr>
        <w:t>.</w:t>
      </w:r>
    </w:p>
    <w:p w14:paraId="31FD8B83" w14:textId="77777777" w:rsidR="00081635" w:rsidRPr="00061AD8" w:rsidRDefault="00081635" w:rsidP="009D0104">
      <w:pPr>
        <w:tabs>
          <w:tab w:val="left" w:pos="9923"/>
        </w:tabs>
        <w:ind w:right="284"/>
        <w:jc w:val="both"/>
        <w:rPr>
          <w:rFonts w:asciiTheme="minorHAnsi" w:hAnsiTheme="minorHAnsi" w:cstheme="minorHAnsi"/>
          <w:b/>
        </w:rPr>
      </w:pPr>
    </w:p>
    <w:p w14:paraId="66DDF2DC" w14:textId="77777777" w:rsidR="00081635" w:rsidRPr="00061AD8" w:rsidRDefault="00081635" w:rsidP="00533EE3">
      <w:pPr>
        <w:tabs>
          <w:tab w:val="left" w:pos="9923"/>
        </w:tabs>
        <w:ind w:right="281"/>
        <w:jc w:val="both"/>
        <w:rPr>
          <w:rFonts w:asciiTheme="minorHAnsi" w:hAnsiTheme="minorHAnsi" w:cstheme="minorHAnsi"/>
          <w:b/>
        </w:rPr>
      </w:pPr>
      <w:r w:rsidRPr="00061AD8">
        <w:rPr>
          <w:rFonts w:asciiTheme="minorHAnsi" w:hAnsiTheme="minorHAnsi" w:cstheme="minorHAnsi"/>
          <w:b/>
        </w:rPr>
        <w:t xml:space="preserve">4. </w:t>
      </w:r>
      <w:r w:rsidR="00376289" w:rsidRPr="00061AD8">
        <w:rPr>
          <w:rFonts w:asciiTheme="minorHAnsi" w:hAnsiTheme="minorHAnsi" w:cstheme="minorHAnsi"/>
          <w:b/>
        </w:rPr>
        <w:t xml:space="preserve">Selektionskritierien und </w:t>
      </w:r>
      <w:r w:rsidRPr="00061AD8">
        <w:rPr>
          <w:rFonts w:asciiTheme="minorHAnsi" w:hAnsiTheme="minorHAnsi" w:cstheme="minorHAnsi"/>
          <w:b/>
        </w:rPr>
        <w:t>Leistungsprüfungen</w:t>
      </w:r>
    </w:p>
    <w:p w14:paraId="188C5127" w14:textId="77777777" w:rsidR="006E53C1" w:rsidRPr="00061AD8" w:rsidRDefault="00081635" w:rsidP="00533EE3">
      <w:pPr>
        <w:spacing w:after="120"/>
        <w:jc w:val="both"/>
        <w:rPr>
          <w:rFonts w:asciiTheme="minorHAnsi" w:hAnsiTheme="minorHAnsi" w:cstheme="minorHAnsi"/>
        </w:rPr>
      </w:pPr>
      <w:r w:rsidRPr="00061AD8">
        <w:rPr>
          <w:rFonts w:asciiTheme="minorHAnsi" w:hAnsiTheme="minorHAnsi" w:cstheme="minorHAnsi"/>
        </w:rPr>
        <w:t xml:space="preserve">Die Leistungsprüfungen erfolgen als Feldprüfung nach der Richtlinie der VDL zur Durchführung von Leistungsprüfungen, veröffentlicht unter </w:t>
      </w:r>
      <w:hyperlink r:id="rId10" w:history="1">
        <w:r w:rsidR="006E53C1" w:rsidRPr="00061AD8">
          <w:rPr>
            <w:rStyle w:val="Hyperlink"/>
            <w:rFonts w:asciiTheme="minorHAnsi" w:hAnsiTheme="minorHAnsi" w:cstheme="minorHAnsi"/>
          </w:rPr>
          <w:t>https://service.vit.de/dateien/ovicap/vdl_richtlinie_leistungspruefungen.pdf</w:t>
        </w:r>
      </w:hyperlink>
    </w:p>
    <w:p w14:paraId="6BBACCB1" w14:textId="23062BC0" w:rsidR="00184B48" w:rsidRPr="00061AD8" w:rsidRDefault="00081635" w:rsidP="00533EE3">
      <w:pPr>
        <w:spacing w:after="120"/>
        <w:jc w:val="both"/>
        <w:rPr>
          <w:rFonts w:asciiTheme="minorHAnsi" w:hAnsiTheme="minorHAnsi" w:cstheme="minorHAnsi"/>
        </w:rPr>
      </w:pPr>
      <w:r w:rsidRPr="00061AD8">
        <w:rPr>
          <w:rFonts w:asciiTheme="minorHAnsi" w:hAnsiTheme="minorHAnsi" w:cstheme="minorHAnsi"/>
        </w:rPr>
        <w:t xml:space="preserve">Folgende Leistungsprüfungen werden bei der Rasse </w:t>
      </w:r>
      <w:r w:rsidR="00790E04">
        <w:rPr>
          <w:rFonts w:asciiTheme="minorHAnsi" w:hAnsiTheme="minorHAnsi" w:cstheme="minorHAnsi"/>
          <w:color w:val="FF0000"/>
        </w:rPr>
        <w:t xml:space="preserve">Gehörntes </w:t>
      </w:r>
      <w:r w:rsidR="00C048A3" w:rsidRPr="00061AD8">
        <w:rPr>
          <w:rFonts w:asciiTheme="minorHAnsi" w:hAnsiTheme="minorHAnsi" w:cstheme="minorHAnsi"/>
        </w:rPr>
        <w:t>G</w:t>
      </w:r>
      <w:r w:rsidR="00B37FB7" w:rsidRPr="00061AD8">
        <w:rPr>
          <w:rFonts w:asciiTheme="minorHAnsi" w:hAnsiTheme="minorHAnsi" w:cstheme="minorHAnsi"/>
        </w:rPr>
        <w:t>otlands</w:t>
      </w:r>
      <w:r w:rsidR="00C048A3" w:rsidRPr="00061AD8">
        <w:rPr>
          <w:rFonts w:asciiTheme="minorHAnsi" w:hAnsiTheme="minorHAnsi" w:cstheme="minorHAnsi"/>
        </w:rPr>
        <w:t>chaf</w:t>
      </w:r>
      <w:r w:rsidR="00790E04">
        <w:rPr>
          <w:rFonts w:asciiTheme="minorHAnsi" w:hAnsiTheme="minorHAnsi" w:cstheme="minorHAnsi"/>
          <w:color w:val="FF0000"/>
        </w:rPr>
        <w:t>/Guteschaf</w:t>
      </w:r>
      <w:r w:rsidRPr="00061AD8">
        <w:rPr>
          <w:rFonts w:asciiTheme="minorHAnsi" w:hAnsiTheme="minorHAnsi" w:cstheme="minorHAnsi"/>
        </w:rPr>
        <w:t xml:space="preserve"> durchgeführt</w:t>
      </w:r>
      <w:r w:rsidR="00184B48" w:rsidRPr="00061AD8">
        <w:rPr>
          <w:rFonts w:asciiTheme="minorHAnsi" w:hAnsiTheme="minorHAnsi" w:cstheme="minorHAnsi"/>
        </w:rPr>
        <w:t xml:space="preserve"> und dienen als Selektionskriterien:</w:t>
      </w:r>
    </w:p>
    <w:p w14:paraId="6BAB9BC9" w14:textId="77777777" w:rsidR="00655B47" w:rsidRPr="00825867" w:rsidRDefault="00081635" w:rsidP="00655B47">
      <w:pPr>
        <w:pStyle w:val="Listenabsatz"/>
        <w:numPr>
          <w:ilvl w:val="0"/>
          <w:numId w:val="2"/>
        </w:numPr>
        <w:spacing w:after="120"/>
        <w:ind w:left="709"/>
        <w:jc w:val="both"/>
        <w:rPr>
          <w:rFonts w:asciiTheme="minorHAnsi" w:hAnsiTheme="minorHAnsi" w:cstheme="minorHAnsi"/>
        </w:rPr>
      </w:pPr>
      <w:r w:rsidRPr="00655B47">
        <w:rPr>
          <w:rFonts w:asciiTheme="minorHAnsi" w:hAnsiTheme="minorHAnsi" w:cstheme="minorHAnsi"/>
        </w:rPr>
        <w:t xml:space="preserve">Exterieurbewertung mit den Merkmalen </w:t>
      </w:r>
      <w:r w:rsidR="00BE2C3B" w:rsidRPr="00655B47">
        <w:rPr>
          <w:rFonts w:asciiTheme="minorHAnsi" w:hAnsiTheme="minorHAnsi" w:cstheme="minorHAnsi"/>
        </w:rPr>
        <w:t>Wolle</w:t>
      </w:r>
      <w:r w:rsidRPr="00655B47">
        <w:rPr>
          <w:rFonts w:asciiTheme="minorHAnsi" w:hAnsiTheme="minorHAnsi" w:cstheme="minorHAnsi"/>
        </w:rPr>
        <w:t>, Bemuskelung und Äußere Erscheinung</w:t>
      </w:r>
      <w:r w:rsidR="00F03564" w:rsidRPr="00655B47">
        <w:rPr>
          <w:rFonts w:asciiTheme="minorHAnsi" w:hAnsiTheme="minorHAnsi" w:cstheme="minorHAnsi"/>
        </w:rPr>
        <w:t>:</w:t>
      </w:r>
      <w:r w:rsidRPr="00655B47">
        <w:rPr>
          <w:rFonts w:asciiTheme="minorHAnsi" w:hAnsiTheme="minorHAnsi" w:cstheme="minorHAnsi"/>
        </w:rPr>
        <w:t xml:space="preserve"> Diese Leistungsprüfung ist für alle weiblichen und männlichen Zuchtschafe, die in die </w:t>
      </w:r>
      <w:r w:rsidR="00856123" w:rsidRPr="00655B47">
        <w:rPr>
          <w:rFonts w:asciiTheme="minorHAnsi" w:hAnsiTheme="minorHAnsi" w:cstheme="minorHAnsi"/>
        </w:rPr>
        <w:t>K</w:t>
      </w:r>
      <w:r w:rsidRPr="00655B47">
        <w:rPr>
          <w:rFonts w:asciiTheme="minorHAnsi" w:hAnsiTheme="minorHAnsi" w:cstheme="minorHAnsi"/>
        </w:rPr>
        <w:t xml:space="preserve">lassen A, C und D eingetragen werden sollen, </w:t>
      </w:r>
      <w:r w:rsidR="00184B48" w:rsidRPr="00655B47">
        <w:rPr>
          <w:rFonts w:asciiTheme="minorHAnsi" w:hAnsiTheme="minorHAnsi" w:cstheme="minorHAnsi"/>
        </w:rPr>
        <w:t>verpflichtend</w:t>
      </w:r>
      <w:r w:rsidRPr="00655B47">
        <w:rPr>
          <w:rFonts w:asciiTheme="minorHAnsi" w:hAnsiTheme="minorHAnsi" w:cstheme="minorHAnsi"/>
        </w:rPr>
        <w:t xml:space="preserve">. </w:t>
      </w:r>
      <w:bookmarkStart w:id="0" w:name="_Hlk85010256"/>
      <w:r w:rsidR="00655B47" w:rsidRPr="008B23A5">
        <w:rPr>
          <w:rFonts w:asciiTheme="minorHAnsi" w:hAnsiTheme="minorHAnsi" w:cstheme="minorHAnsi"/>
        </w:rPr>
        <w:t>D</w:t>
      </w:r>
      <w:r w:rsidR="00655B47">
        <w:rPr>
          <w:rFonts w:asciiTheme="minorHAnsi" w:hAnsiTheme="minorHAnsi" w:cstheme="minorHAnsi"/>
        </w:rPr>
        <w:t>as</w:t>
      </w:r>
      <w:r w:rsidR="00655B47" w:rsidRPr="008B23A5">
        <w:rPr>
          <w:rFonts w:asciiTheme="minorHAnsi" w:hAnsiTheme="minorHAnsi" w:cstheme="minorHAnsi"/>
        </w:rPr>
        <w:t xml:space="preserve"> jeweilige Exterieur</w:t>
      </w:r>
      <w:r w:rsidR="00655B47">
        <w:rPr>
          <w:rFonts w:asciiTheme="minorHAnsi" w:hAnsiTheme="minorHAnsi" w:cstheme="minorHAnsi"/>
        </w:rPr>
        <w:t>merkmal</w:t>
      </w:r>
      <w:r w:rsidR="00655B47"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655B47" w:rsidRPr="0012027D">
        <w:rPr>
          <w:rFonts w:asciiTheme="minorHAnsi" w:hAnsiTheme="minorHAnsi" w:cstheme="minorHAnsi"/>
        </w:rPr>
        <w:t>.</w:t>
      </w:r>
      <w:bookmarkEnd w:id="0"/>
      <w:r w:rsidR="00655B47">
        <w:rPr>
          <w:rFonts w:asciiTheme="minorHAnsi" w:hAnsiTheme="minorHAnsi" w:cstheme="minorHAnsi"/>
        </w:rPr>
        <w:t xml:space="preserve"> </w:t>
      </w:r>
      <w:r w:rsidR="00655B47" w:rsidRPr="00825867">
        <w:rPr>
          <w:rFonts w:asciiTheme="minorHAnsi" w:hAnsiTheme="minorHAnsi" w:cstheme="minorHAnsi"/>
        </w:rPr>
        <w:t>Anhand der Exterieurbewertung erfolgt die Einstufung in Zuchtwertklassen.</w:t>
      </w:r>
    </w:p>
    <w:p w14:paraId="07B76B46" w14:textId="033A390F" w:rsidR="00081635" w:rsidRPr="00655B47" w:rsidRDefault="00081635" w:rsidP="006E1A44">
      <w:pPr>
        <w:pStyle w:val="Listenabsatz"/>
        <w:numPr>
          <w:ilvl w:val="0"/>
          <w:numId w:val="2"/>
        </w:numPr>
        <w:ind w:right="281"/>
        <w:jc w:val="both"/>
        <w:textAlignment w:val="auto"/>
        <w:rPr>
          <w:rFonts w:asciiTheme="minorHAnsi" w:hAnsiTheme="minorHAnsi" w:cstheme="minorHAnsi"/>
        </w:rPr>
      </w:pPr>
      <w:r w:rsidRPr="00655B47">
        <w:rPr>
          <w:rFonts w:asciiTheme="minorHAnsi" w:hAnsiTheme="minorHAnsi" w:cstheme="minorHAnsi"/>
        </w:rPr>
        <w:t>Fruchtbarkeitsprüfung im Feld</w:t>
      </w:r>
      <w:r w:rsidR="00F03564" w:rsidRPr="00655B47">
        <w:rPr>
          <w:rFonts w:asciiTheme="minorHAnsi" w:hAnsiTheme="minorHAnsi" w:cstheme="minorHAnsi"/>
        </w:rPr>
        <w:t>:</w:t>
      </w:r>
      <w:r w:rsidRPr="00655B47">
        <w:rPr>
          <w:rFonts w:asciiTheme="minorHAnsi" w:hAnsiTheme="minorHAnsi" w:cstheme="minorHAnsi"/>
        </w:rPr>
        <w:t xml:space="preserve"> Diese Leistungsprüfung ist für alle weiblichen Zuchtschafe </w:t>
      </w:r>
      <w:r w:rsidR="00184B48" w:rsidRPr="00655B47">
        <w:rPr>
          <w:rFonts w:asciiTheme="minorHAnsi" w:hAnsiTheme="minorHAnsi" w:cstheme="minorHAnsi"/>
        </w:rPr>
        <w:t>verpflichtend.</w:t>
      </w:r>
    </w:p>
    <w:p w14:paraId="14EC4CCA" w14:textId="797A037C" w:rsidR="00924B3B" w:rsidRPr="00061AD8" w:rsidRDefault="00081635" w:rsidP="00533EE3">
      <w:pPr>
        <w:pStyle w:val="Listenabsatz"/>
        <w:numPr>
          <w:ilvl w:val="0"/>
          <w:numId w:val="2"/>
        </w:numPr>
        <w:tabs>
          <w:tab w:val="left" w:pos="9923"/>
        </w:tabs>
        <w:spacing w:after="120"/>
        <w:ind w:left="714" w:right="281" w:hanging="357"/>
        <w:jc w:val="both"/>
        <w:rPr>
          <w:rFonts w:asciiTheme="minorHAnsi" w:hAnsiTheme="minorHAnsi" w:cstheme="minorHAnsi"/>
        </w:rPr>
      </w:pPr>
      <w:r w:rsidRPr="00061AD8">
        <w:rPr>
          <w:rFonts w:asciiTheme="minorHAnsi" w:hAnsiTheme="minorHAnsi" w:cstheme="minorHAnsi"/>
        </w:rPr>
        <w:t>Fleischleistungsprüfung</w:t>
      </w:r>
      <w:r w:rsidR="00F03564" w:rsidRPr="00061AD8">
        <w:rPr>
          <w:rFonts w:asciiTheme="minorHAnsi" w:hAnsiTheme="minorHAnsi" w:cstheme="minorHAnsi"/>
        </w:rPr>
        <w:t xml:space="preserve">: Die Gewichtserfassung </w:t>
      </w:r>
      <w:r w:rsidR="00F61A83" w:rsidRPr="00061AD8">
        <w:rPr>
          <w:rFonts w:asciiTheme="minorHAnsi" w:hAnsiTheme="minorHAnsi" w:cstheme="minorHAnsi"/>
        </w:rPr>
        <w:t>im Feld</w:t>
      </w:r>
      <w:r w:rsidRPr="00061AD8">
        <w:rPr>
          <w:rFonts w:asciiTheme="minorHAnsi" w:hAnsiTheme="minorHAnsi" w:cstheme="minorHAnsi"/>
        </w:rPr>
        <w:t xml:space="preserve"> ist für männliche Tiere </w:t>
      </w:r>
      <w:r w:rsidR="00DF28FB" w:rsidRPr="00061AD8">
        <w:rPr>
          <w:rFonts w:asciiTheme="minorHAnsi" w:hAnsiTheme="minorHAnsi" w:cstheme="minorHAnsi"/>
        </w:rPr>
        <w:t>freiwillig</w:t>
      </w:r>
      <w:r w:rsidRPr="00061AD8">
        <w:rPr>
          <w:rFonts w:asciiTheme="minorHAnsi" w:hAnsiTheme="minorHAnsi" w:cstheme="minorHAnsi"/>
        </w:rPr>
        <w:t xml:space="preserve">. </w:t>
      </w:r>
    </w:p>
    <w:p w14:paraId="35367747" w14:textId="484A9276" w:rsidR="00081635" w:rsidRPr="00061AD8" w:rsidRDefault="00081635" w:rsidP="00533EE3">
      <w:pPr>
        <w:tabs>
          <w:tab w:val="left" w:pos="9923"/>
        </w:tabs>
        <w:spacing w:after="120"/>
        <w:ind w:right="281"/>
        <w:jc w:val="both"/>
        <w:rPr>
          <w:rFonts w:asciiTheme="minorHAnsi" w:hAnsiTheme="minorHAnsi" w:cstheme="minorHAnsi"/>
        </w:rPr>
      </w:pPr>
      <w:r w:rsidRPr="00061AD8">
        <w:rPr>
          <w:rFonts w:asciiTheme="minorHAnsi" w:hAnsiTheme="minorHAnsi" w:cstheme="minorHAnsi"/>
        </w:rPr>
        <w:t xml:space="preserve">Die Ergebnisse der Leistungsprüfungen (auch Teilprüfungen) werden im Zuchtbuch festgehalten und in der Tierzuchtbescheinigung ausgewiesen. </w:t>
      </w:r>
    </w:p>
    <w:p w14:paraId="574838D0" w14:textId="77777777" w:rsidR="00533EE3" w:rsidRDefault="00533EE3" w:rsidP="00533EE3">
      <w:pPr>
        <w:tabs>
          <w:tab w:val="left" w:pos="9923"/>
        </w:tabs>
        <w:ind w:right="281"/>
        <w:jc w:val="both"/>
        <w:rPr>
          <w:rFonts w:asciiTheme="minorHAnsi" w:hAnsiTheme="minorHAnsi" w:cstheme="minorHAnsi"/>
        </w:rPr>
      </w:pPr>
    </w:p>
    <w:p w14:paraId="058AC167" w14:textId="11286F73" w:rsidR="00081635" w:rsidRPr="00061AD8" w:rsidRDefault="00081635" w:rsidP="00533EE3">
      <w:pPr>
        <w:tabs>
          <w:tab w:val="left" w:pos="9923"/>
        </w:tabs>
        <w:ind w:right="281"/>
        <w:jc w:val="both"/>
        <w:rPr>
          <w:rFonts w:asciiTheme="minorHAnsi" w:hAnsiTheme="minorHAnsi" w:cstheme="minorHAnsi"/>
        </w:rPr>
      </w:pPr>
      <w:r w:rsidRPr="00061AD8">
        <w:rPr>
          <w:rFonts w:asciiTheme="minorHAnsi" w:hAnsiTheme="minorHAnsi" w:cstheme="minorHAnsi"/>
        </w:rPr>
        <w:t>Die Durchführung der Leistungsprüfungen obliegt:</w:t>
      </w:r>
    </w:p>
    <w:p w14:paraId="372A4165" w14:textId="2AE3BA3F" w:rsidR="00081635" w:rsidRPr="00061AD8" w:rsidRDefault="00081635" w:rsidP="00533EE3">
      <w:pPr>
        <w:pStyle w:val="Listenabsatz"/>
        <w:numPr>
          <w:ilvl w:val="0"/>
          <w:numId w:val="4"/>
        </w:numPr>
        <w:ind w:right="281"/>
        <w:jc w:val="both"/>
        <w:rPr>
          <w:rFonts w:asciiTheme="minorHAnsi" w:hAnsiTheme="minorHAnsi" w:cstheme="minorHAnsi"/>
        </w:rPr>
      </w:pPr>
      <w:r w:rsidRPr="00061AD8">
        <w:rPr>
          <w:rFonts w:asciiTheme="minorHAnsi" w:hAnsiTheme="minorHAnsi" w:cstheme="minorHAnsi"/>
        </w:rPr>
        <w:t xml:space="preserve">Exterieurbewertung: </w:t>
      </w:r>
      <w:r w:rsidRPr="00061AD8">
        <w:rPr>
          <w:rFonts w:asciiTheme="minorHAnsi" w:hAnsiTheme="minorHAnsi" w:cstheme="minorHAnsi"/>
        </w:rPr>
        <w:tab/>
      </w:r>
      <w:r w:rsidRPr="00061AD8">
        <w:rPr>
          <w:rFonts w:asciiTheme="minorHAnsi" w:hAnsiTheme="minorHAnsi" w:cstheme="minorHAnsi"/>
        </w:rPr>
        <w:tab/>
      </w:r>
      <w:r w:rsidRPr="00061AD8">
        <w:rPr>
          <w:rFonts w:asciiTheme="minorHAnsi" w:hAnsiTheme="minorHAnsi" w:cstheme="minorHAnsi"/>
        </w:rPr>
        <w:tab/>
      </w:r>
      <w:r w:rsidR="00F75A11" w:rsidRPr="00061AD8">
        <w:rPr>
          <w:rFonts w:asciiTheme="minorHAnsi" w:hAnsiTheme="minorHAnsi" w:cstheme="minorHAnsi"/>
        </w:rPr>
        <w:t xml:space="preserve">Beauftragter des </w:t>
      </w:r>
      <w:r w:rsidRPr="00061AD8">
        <w:rPr>
          <w:rFonts w:asciiTheme="minorHAnsi" w:hAnsiTheme="minorHAnsi" w:cstheme="minorHAnsi"/>
        </w:rPr>
        <w:t>Z</w:t>
      </w:r>
      <w:r w:rsidR="00170EF5" w:rsidRPr="00061AD8">
        <w:rPr>
          <w:rFonts w:asciiTheme="minorHAnsi" w:hAnsiTheme="minorHAnsi" w:cstheme="minorHAnsi"/>
        </w:rPr>
        <w:t>uchtverband</w:t>
      </w:r>
      <w:r w:rsidR="00F75A11" w:rsidRPr="00061AD8">
        <w:rPr>
          <w:rFonts w:asciiTheme="minorHAnsi" w:hAnsiTheme="minorHAnsi" w:cstheme="minorHAnsi"/>
        </w:rPr>
        <w:t>es</w:t>
      </w:r>
    </w:p>
    <w:p w14:paraId="6B1B8346" w14:textId="77777777" w:rsidR="00081635" w:rsidRPr="00061AD8" w:rsidRDefault="00081635" w:rsidP="00533EE3">
      <w:pPr>
        <w:pStyle w:val="Listenabsatz"/>
        <w:numPr>
          <w:ilvl w:val="0"/>
          <w:numId w:val="4"/>
        </w:numPr>
        <w:ind w:right="281"/>
        <w:jc w:val="both"/>
        <w:rPr>
          <w:rFonts w:asciiTheme="minorHAnsi" w:hAnsiTheme="minorHAnsi" w:cstheme="minorHAnsi"/>
        </w:rPr>
      </w:pPr>
      <w:r w:rsidRPr="00061AD8">
        <w:rPr>
          <w:rFonts w:asciiTheme="minorHAnsi" w:hAnsiTheme="minorHAnsi" w:cstheme="minorHAnsi"/>
        </w:rPr>
        <w:t xml:space="preserve">Fruchtbarkeitsprüfung im Feld: </w:t>
      </w:r>
      <w:r w:rsidRPr="00061AD8">
        <w:rPr>
          <w:rFonts w:asciiTheme="minorHAnsi" w:hAnsiTheme="minorHAnsi" w:cstheme="minorHAnsi"/>
        </w:rPr>
        <w:tab/>
        <w:t>Züchter</w:t>
      </w:r>
    </w:p>
    <w:p w14:paraId="19880E7E" w14:textId="77777777" w:rsidR="00081635" w:rsidRPr="00061AD8" w:rsidRDefault="00081635" w:rsidP="00533EE3">
      <w:pPr>
        <w:pStyle w:val="Listenabsatz"/>
        <w:numPr>
          <w:ilvl w:val="0"/>
          <w:numId w:val="4"/>
        </w:numPr>
        <w:ind w:right="281"/>
        <w:jc w:val="both"/>
        <w:rPr>
          <w:rFonts w:asciiTheme="minorHAnsi" w:hAnsiTheme="minorHAnsi" w:cstheme="minorHAnsi"/>
        </w:rPr>
      </w:pPr>
      <w:r w:rsidRPr="00061AD8">
        <w:rPr>
          <w:rFonts w:asciiTheme="minorHAnsi" w:hAnsiTheme="minorHAnsi" w:cstheme="minorHAnsi"/>
        </w:rPr>
        <w:t>Fleischleistungsprüfung:</w:t>
      </w:r>
    </w:p>
    <w:p w14:paraId="13A0A735" w14:textId="77777777" w:rsidR="00081635" w:rsidRPr="00061AD8" w:rsidRDefault="00081635" w:rsidP="00533EE3">
      <w:pPr>
        <w:pStyle w:val="Listenabsatz"/>
        <w:numPr>
          <w:ilvl w:val="1"/>
          <w:numId w:val="4"/>
        </w:numPr>
        <w:ind w:right="281"/>
        <w:jc w:val="both"/>
        <w:rPr>
          <w:rFonts w:asciiTheme="minorHAnsi" w:hAnsiTheme="minorHAnsi" w:cstheme="minorHAnsi"/>
        </w:rPr>
      </w:pPr>
      <w:r w:rsidRPr="00061AD8">
        <w:rPr>
          <w:rFonts w:asciiTheme="minorHAnsi" w:hAnsiTheme="minorHAnsi" w:cstheme="minorHAnsi"/>
        </w:rPr>
        <w:t xml:space="preserve">Gewichtserhebung im Feld: </w:t>
      </w:r>
      <w:r w:rsidRPr="00061AD8">
        <w:rPr>
          <w:rFonts w:asciiTheme="minorHAnsi" w:hAnsiTheme="minorHAnsi" w:cstheme="minorHAnsi"/>
        </w:rPr>
        <w:tab/>
        <w:t>Züchter oder Beauftragter des Z</w:t>
      </w:r>
      <w:r w:rsidR="00170EF5" w:rsidRPr="00061AD8">
        <w:rPr>
          <w:rFonts w:asciiTheme="minorHAnsi" w:hAnsiTheme="minorHAnsi" w:cstheme="minorHAnsi"/>
        </w:rPr>
        <w:t>uchtverbands</w:t>
      </w:r>
    </w:p>
    <w:p w14:paraId="6D797005" w14:textId="77777777" w:rsidR="00081635" w:rsidRPr="00061AD8" w:rsidRDefault="00081635" w:rsidP="00533EE3">
      <w:pPr>
        <w:ind w:right="284"/>
        <w:jc w:val="both"/>
        <w:rPr>
          <w:rFonts w:asciiTheme="minorHAnsi" w:hAnsiTheme="minorHAnsi" w:cstheme="minorHAnsi"/>
        </w:rPr>
      </w:pPr>
    </w:p>
    <w:p w14:paraId="66CB624E" w14:textId="77777777" w:rsidR="00081635" w:rsidRPr="00061AD8" w:rsidRDefault="00081635" w:rsidP="00533EE3">
      <w:pPr>
        <w:tabs>
          <w:tab w:val="left" w:pos="9923"/>
        </w:tabs>
        <w:ind w:right="281"/>
        <w:jc w:val="both"/>
        <w:rPr>
          <w:rFonts w:asciiTheme="minorHAnsi" w:hAnsiTheme="minorHAnsi" w:cstheme="minorHAnsi"/>
          <w:b/>
        </w:rPr>
      </w:pPr>
      <w:r w:rsidRPr="00061AD8">
        <w:rPr>
          <w:rFonts w:asciiTheme="minorHAnsi" w:hAnsiTheme="minorHAnsi" w:cstheme="minorHAnsi"/>
          <w:b/>
        </w:rPr>
        <w:t>5. Zuchtwertschätzung</w:t>
      </w:r>
    </w:p>
    <w:p w14:paraId="23873928" w14:textId="77777777" w:rsidR="00C048A3" w:rsidRPr="00061AD8" w:rsidRDefault="00C048A3" w:rsidP="00533EE3">
      <w:pPr>
        <w:spacing w:after="120"/>
        <w:jc w:val="both"/>
        <w:rPr>
          <w:rFonts w:asciiTheme="minorHAnsi" w:hAnsiTheme="minorHAnsi" w:cstheme="minorHAnsi"/>
        </w:rPr>
      </w:pPr>
      <w:r w:rsidRPr="00061AD8">
        <w:rPr>
          <w:rFonts w:asciiTheme="minorHAnsi" w:hAnsiTheme="minorHAnsi" w:cstheme="minorHAnsi"/>
        </w:rPr>
        <w:t xml:space="preserve">Eine Zuchtwertschätzung wird nicht durchgeführt. </w:t>
      </w:r>
    </w:p>
    <w:p w14:paraId="15A87FD0" w14:textId="77777777" w:rsidR="00081635" w:rsidRPr="00061AD8" w:rsidRDefault="00081635" w:rsidP="00533EE3">
      <w:pPr>
        <w:tabs>
          <w:tab w:val="decimal" w:pos="0"/>
          <w:tab w:val="left" w:pos="284"/>
          <w:tab w:val="left" w:pos="567"/>
          <w:tab w:val="left" w:pos="9923"/>
        </w:tabs>
        <w:ind w:right="284"/>
        <w:jc w:val="both"/>
        <w:rPr>
          <w:rFonts w:asciiTheme="minorHAnsi" w:hAnsiTheme="minorHAnsi" w:cstheme="minorHAnsi"/>
          <w:b/>
        </w:rPr>
      </w:pPr>
    </w:p>
    <w:p w14:paraId="7C3BFE97" w14:textId="77777777" w:rsidR="00081635" w:rsidRPr="00061AD8" w:rsidRDefault="00081635" w:rsidP="00533EE3">
      <w:pPr>
        <w:tabs>
          <w:tab w:val="decimal" w:pos="0"/>
          <w:tab w:val="left" w:pos="284"/>
          <w:tab w:val="left" w:pos="567"/>
          <w:tab w:val="left" w:pos="9923"/>
        </w:tabs>
        <w:spacing w:after="120"/>
        <w:ind w:right="281"/>
        <w:jc w:val="both"/>
        <w:rPr>
          <w:rFonts w:asciiTheme="minorHAnsi" w:hAnsiTheme="minorHAnsi" w:cstheme="minorHAnsi"/>
          <w:b/>
        </w:rPr>
      </w:pPr>
      <w:r w:rsidRPr="00061AD8">
        <w:rPr>
          <w:rFonts w:asciiTheme="minorHAnsi" w:hAnsiTheme="minorHAnsi" w:cstheme="minorHAnsi"/>
          <w:b/>
        </w:rPr>
        <w:t>6. Zuchtbuchführung</w:t>
      </w:r>
    </w:p>
    <w:p w14:paraId="48AAAA8C" w14:textId="77777777" w:rsidR="00AE472D" w:rsidRDefault="00AE472D" w:rsidP="00AE472D">
      <w:pPr>
        <w:tabs>
          <w:tab w:val="decimal" w:pos="0"/>
          <w:tab w:val="left" w:pos="284"/>
          <w:tab w:val="left" w:pos="567"/>
        </w:tabs>
        <w:ind w:right="-2"/>
        <w:jc w:val="both"/>
        <w:rPr>
          <w:rFonts w:asciiTheme="minorHAnsi" w:hAnsiTheme="minorHAnsi" w:cstheme="minorHAnsi"/>
        </w:rPr>
      </w:pPr>
      <w:r>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1" w:history="1">
        <w:r>
          <w:rPr>
            <w:rStyle w:val="Hyperlink"/>
            <w:rFonts w:asciiTheme="minorHAnsi" w:hAnsiTheme="minorHAnsi" w:cstheme="minorHAnsi"/>
          </w:rPr>
          <w:t>info@vit.de</w:t>
        </w:r>
      </w:hyperlink>
      <w:r>
        <w:rPr>
          <w:rFonts w:asciiTheme="minorHAnsi" w:hAnsiTheme="minorHAnsi" w:cstheme="minorHAnsi"/>
        </w:rPr>
        <w:t>). Das Zuchtbuch wird vom Zuchtverband im Sinne der tierzuchtrechtlichen Vorschriften und der ViehVerkehrV auf der Grundlage der durch das Mitglied gemeldeten Daten und Informationen ge</w:t>
      </w:r>
      <w:r>
        <w:rPr>
          <w:rFonts w:asciiTheme="minorHAnsi" w:hAnsiTheme="minorHAnsi" w:cstheme="minorHAnsi"/>
        </w:rPr>
        <w:softHyphen/>
        <w:t>führt, die im Rahmen der Leistungsprüfung und Zuchtwertschätzung ermittelt werden. Vit Verden arbei</w:t>
      </w:r>
      <w:r>
        <w:rPr>
          <w:rFonts w:asciiTheme="minorHAnsi" w:hAnsiTheme="minorHAnsi" w:cstheme="minorHAnsi"/>
        </w:rPr>
        <w:softHyphen/>
        <w:t>tet im Auftrag und nach Weisung des Zuchtverbands.</w:t>
      </w:r>
    </w:p>
    <w:p w14:paraId="154281C2" w14:textId="77777777" w:rsidR="00081635" w:rsidRPr="00061AD8" w:rsidRDefault="00081635" w:rsidP="00533EE3">
      <w:pPr>
        <w:tabs>
          <w:tab w:val="left" w:pos="9923"/>
        </w:tabs>
        <w:ind w:right="284"/>
        <w:jc w:val="both"/>
        <w:rPr>
          <w:rFonts w:asciiTheme="minorHAnsi" w:hAnsiTheme="minorHAnsi" w:cstheme="minorHAnsi"/>
        </w:rPr>
      </w:pPr>
    </w:p>
    <w:p w14:paraId="3378AC78" w14:textId="77777777" w:rsidR="00081635" w:rsidRPr="00061AD8" w:rsidRDefault="00081635" w:rsidP="00533EE3">
      <w:pPr>
        <w:tabs>
          <w:tab w:val="left" w:pos="9923"/>
        </w:tabs>
        <w:ind w:right="281"/>
        <w:jc w:val="both"/>
        <w:rPr>
          <w:rFonts w:asciiTheme="minorHAnsi" w:hAnsiTheme="minorHAnsi" w:cstheme="minorHAnsi"/>
          <w:b/>
        </w:rPr>
      </w:pPr>
      <w:r w:rsidRPr="00061AD8">
        <w:rPr>
          <w:rFonts w:asciiTheme="minorHAnsi" w:hAnsiTheme="minorHAnsi" w:cstheme="minorHAnsi"/>
          <w:b/>
        </w:rPr>
        <w:t xml:space="preserve">7. Zuchtdokumentation </w:t>
      </w:r>
    </w:p>
    <w:p w14:paraId="377D4BE4" w14:textId="77777777" w:rsidR="00081635" w:rsidRPr="00061AD8" w:rsidRDefault="00081635" w:rsidP="00533EE3">
      <w:pPr>
        <w:tabs>
          <w:tab w:val="left" w:pos="9923"/>
        </w:tabs>
        <w:spacing w:after="120"/>
        <w:ind w:right="281"/>
        <w:jc w:val="both"/>
        <w:rPr>
          <w:rStyle w:val="Hyperlink"/>
          <w:rFonts w:asciiTheme="minorHAnsi" w:hAnsiTheme="minorHAnsi" w:cstheme="minorHAnsi"/>
          <w:color w:val="auto"/>
        </w:rPr>
      </w:pPr>
      <w:r w:rsidRPr="00061AD8">
        <w:rPr>
          <w:rFonts w:asciiTheme="minorHAnsi" w:hAnsiTheme="minorHAnsi" w:cstheme="minorHAnsi"/>
        </w:rPr>
        <w:t>Die Zuchtdokumentation erfolgt entsprechend den Regelungen der Satzung.</w:t>
      </w:r>
    </w:p>
    <w:p w14:paraId="5CD52A91" w14:textId="77777777" w:rsidR="00081635" w:rsidRPr="00061AD8" w:rsidRDefault="00081635" w:rsidP="00533EE3">
      <w:pPr>
        <w:tabs>
          <w:tab w:val="decimal" w:pos="0"/>
          <w:tab w:val="left" w:pos="284"/>
          <w:tab w:val="left" w:pos="567"/>
          <w:tab w:val="left" w:pos="9923"/>
        </w:tabs>
        <w:jc w:val="both"/>
        <w:rPr>
          <w:rFonts w:asciiTheme="minorHAnsi" w:hAnsiTheme="minorHAnsi" w:cstheme="minorHAnsi"/>
        </w:rPr>
      </w:pPr>
    </w:p>
    <w:p w14:paraId="1554BA0C" w14:textId="77777777" w:rsidR="001A2A3A" w:rsidRPr="00121487" w:rsidRDefault="001A2A3A" w:rsidP="00533EE3">
      <w:pPr>
        <w:tabs>
          <w:tab w:val="decimal" w:pos="0"/>
          <w:tab w:val="left" w:pos="284"/>
          <w:tab w:val="left" w:pos="567"/>
          <w:tab w:val="left" w:pos="9923"/>
        </w:tabs>
        <w:spacing w:after="120"/>
        <w:ind w:right="281"/>
        <w:jc w:val="both"/>
        <w:rPr>
          <w:rFonts w:ascii="Calibri" w:hAnsi="Calibri" w:cs="Calibri"/>
          <w:b/>
        </w:rPr>
      </w:pPr>
      <w:r w:rsidRPr="00121487">
        <w:rPr>
          <w:rFonts w:ascii="Calibri" w:hAnsi="Calibri" w:cs="Calibri"/>
          <w:b/>
        </w:rPr>
        <w:t>8. Zuchtbucheinteilung</w:t>
      </w:r>
    </w:p>
    <w:p w14:paraId="6E721CEC" w14:textId="77777777" w:rsidR="001A2A3A" w:rsidRPr="00121487" w:rsidRDefault="001A2A3A" w:rsidP="00533EE3">
      <w:pPr>
        <w:tabs>
          <w:tab w:val="left" w:pos="9923"/>
        </w:tabs>
        <w:spacing w:after="120"/>
        <w:ind w:right="281"/>
        <w:jc w:val="both"/>
        <w:rPr>
          <w:rFonts w:ascii="Calibri" w:eastAsia="Calibri" w:hAnsi="Calibri" w:cs="Calibri"/>
          <w:lang w:eastAsia="en-US"/>
        </w:rPr>
      </w:pPr>
      <w:r w:rsidRPr="00121487">
        <w:rPr>
          <w:rFonts w:ascii="Calibri" w:eastAsia="Calibri" w:hAnsi="Calibri" w:cs="Calibri"/>
          <w:lang w:eastAsia="en-US"/>
        </w:rPr>
        <w:t>Das Zuchtbuch umfasst für männliche und weibliche Tiere eine Hauptabteilung mit den Klassen A und B und eine zusätzliche Abteilung mit den Klassen C und D. Von der Ausnahmegenehmigung nach Anhang II, Teil 1, Kapitel III, Nr. 2 der VO (EU) 2016/1012 wird Gebrauch gemacht.</w:t>
      </w:r>
    </w:p>
    <w:p w14:paraId="2ACC7D47" w14:textId="77777777" w:rsidR="001A2A3A" w:rsidRPr="00121487" w:rsidRDefault="001A2A3A" w:rsidP="00533EE3">
      <w:pPr>
        <w:tabs>
          <w:tab w:val="left" w:pos="9923"/>
        </w:tabs>
        <w:spacing w:after="120"/>
        <w:ind w:right="281"/>
        <w:jc w:val="both"/>
        <w:rPr>
          <w:rFonts w:ascii="Calibri" w:eastAsia="Calibri" w:hAnsi="Calibri" w:cs="Calibri"/>
          <w:lang w:eastAsia="en-US"/>
        </w:rPr>
      </w:pPr>
      <w:r w:rsidRPr="00121487">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p w14:paraId="01EEC3DF" w14:textId="77777777" w:rsidR="001A2A3A" w:rsidRPr="00121487" w:rsidRDefault="001A2A3A" w:rsidP="00533EE3">
      <w:pPr>
        <w:tabs>
          <w:tab w:val="left" w:pos="9923"/>
        </w:tabs>
        <w:spacing w:after="120"/>
        <w:ind w:right="281"/>
        <w:jc w:val="both"/>
        <w:rPr>
          <w:rFonts w:ascii="Calibri" w:eastAsia="Calibri" w:hAnsi="Calibri" w:cs="Calibri"/>
          <w:szCs w:val="24"/>
          <w:lang w:eastAsia="en-US"/>
        </w:rPr>
      </w:pPr>
    </w:p>
    <w:tbl>
      <w:tblPr>
        <w:tblStyle w:val="Tabellenraster121"/>
        <w:tblW w:w="10314" w:type="dxa"/>
        <w:tblLayout w:type="fixed"/>
        <w:tblLook w:val="04A0" w:firstRow="1" w:lastRow="0" w:firstColumn="1" w:lastColumn="0" w:noHBand="0" w:noVBand="1"/>
      </w:tblPr>
      <w:tblGrid>
        <w:gridCol w:w="1271"/>
        <w:gridCol w:w="4536"/>
        <w:gridCol w:w="4507"/>
      </w:tblGrid>
      <w:tr w:rsidR="001A2A3A" w:rsidRPr="00121487" w14:paraId="2855E40A" w14:textId="77777777" w:rsidTr="001A2A3A">
        <w:tc>
          <w:tcPr>
            <w:tcW w:w="1271" w:type="dxa"/>
          </w:tcPr>
          <w:p w14:paraId="3FDCE288" w14:textId="77777777" w:rsidR="001A2A3A" w:rsidRPr="00E12432" w:rsidRDefault="001A2A3A" w:rsidP="00533EE3">
            <w:pPr>
              <w:tabs>
                <w:tab w:val="left" w:pos="9923"/>
              </w:tabs>
              <w:spacing w:after="120"/>
              <w:ind w:right="-108"/>
              <w:jc w:val="both"/>
              <w:rPr>
                <w:rFonts w:ascii="Calibri" w:hAnsi="Calibri" w:cs="Calibri"/>
                <w:sz w:val="24"/>
                <w:szCs w:val="24"/>
              </w:rPr>
            </w:pPr>
            <w:r w:rsidRPr="00E12432">
              <w:rPr>
                <w:rFonts w:ascii="Calibri" w:eastAsia="Calibri" w:hAnsi="Calibri" w:cs="Calibri"/>
                <w:b/>
                <w:i/>
                <w:sz w:val="24"/>
                <w:szCs w:val="24"/>
                <w:lang w:eastAsia="en-US"/>
              </w:rPr>
              <w:t>Einteilung</w:t>
            </w:r>
          </w:p>
        </w:tc>
        <w:tc>
          <w:tcPr>
            <w:tcW w:w="4536" w:type="dxa"/>
            <w:shd w:val="clear" w:color="auto" w:fill="auto"/>
          </w:tcPr>
          <w:p w14:paraId="17EB4ECE" w14:textId="77777777" w:rsidR="001A2A3A" w:rsidRPr="00E12432" w:rsidRDefault="001A2A3A" w:rsidP="00533EE3">
            <w:pPr>
              <w:tabs>
                <w:tab w:val="left" w:pos="9923"/>
              </w:tabs>
              <w:spacing w:after="120"/>
              <w:ind w:right="-108"/>
              <w:jc w:val="both"/>
              <w:rPr>
                <w:rFonts w:ascii="Calibri" w:hAnsi="Calibri" w:cs="Calibri"/>
                <w:sz w:val="24"/>
                <w:szCs w:val="24"/>
              </w:rPr>
            </w:pPr>
            <w:r w:rsidRPr="00E12432">
              <w:rPr>
                <w:rFonts w:ascii="Calibri" w:eastAsia="Calibri" w:hAnsi="Calibri" w:cs="Calibri"/>
                <w:b/>
                <w:i/>
                <w:sz w:val="24"/>
                <w:szCs w:val="24"/>
                <w:lang w:eastAsia="en-US"/>
              </w:rPr>
              <w:t>Anforderungen an männliche Tiere</w:t>
            </w:r>
          </w:p>
        </w:tc>
        <w:tc>
          <w:tcPr>
            <w:tcW w:w="4507" w:type="dxa"/>
          </w:tcPr>
          <w:p w14:paraId="393B05AF" w14:textId="77777777" w:rsidR="001A2A3A" w:rsidRPr="00E12432" w:rsidRDefault="001A2A3A" w:rsidP="00533EE3">
            <w:pPr>
              <w:tabs>
                <w:tab w:val="left" w:pos="9923"/>
              </w:tabs>
              <w:spacing w:after="120"/>
              <w:ind w:right="-108"/>
              <w:jc w:val="both"/>
              <w:rPr>
                <w:rFonts w:ascii="Calibri" w:hAnsi="Calibri" w:cs="Calibri"/>
                <w:sz w:val="24"/>
                <w:szCs w:val="24"/>
              </w:rPr>
            </w:pPr>
            <w:r w:rsidRPr="00E12432">
              <w:rPr>
                <w:rFonts w:ascii="Calibri" w:eastAsia="Calibri" w:hAnsi="Calibri" w:cs="Calibri"/>
                <w:b/>
                <w:i/>
                <w:sz w:val="24"/>
                <w:szCs w:val="24"/>
                <w:lang w:eastAsia="en-US"/>
              </w:rPr>
              <w:t>Anforderungen an weibliche Tiere</w:t>
            </w:r>
          </w:p>
        </w:tc>
      </w:tr>
      <w:tr w:rsidR="001A2A3A" w:rsidRPr="00121487" w14:paraId="56AE6DBC" w14:textId="77777777" w:rsidTr="001A2A3A">
        <w:tc>
          <w:tcPr>
            <w:tcW w:w="1271" w:type="dxa"/>
            <w:vAlign w:val="center"/>
          </w:tcPr>
          <w:p w14:paraId="021A28D5" w14:textId="77777777" w:rsidR="001A2A3A" w:rsidRPr="00E12432" w:rsidRDefault="001A2A3A" w:rsidP="00533EE3">
            <w:pPr>
              <w:tabs>
                <w:tab w:val="left" w:pos="9923"/>
              </w:tabs>
              <w:spacing w:after="120"/>
              <w:ind w:right="-108"/>
              <w:jc w:val="center"/>
              <w:rPr>
                <w:rFonts w:ascii="Calibri" w:hAnsi="Calibri" w:cs="Calibri"/>
                <w:sz w:val="24"/>
                <w:szCs w:val="24"/>
              </w:rPr>
            </w:pPr>
            <w:r w:rsidRPr="00E12432">
              <w:rPr>
                <w:rFonts w:ascii="Calibri" w:hAnsi="Calibri" w:cs="Calibri"/>
                <w:sz w:val="24"/>
                <w:szCs w:val="24"/>
              </w:rPr>
              <w:t>Haupt-      abteilung</w:t>
            </w:r>
          </w:p>
          <w:p w14:paraId="409D14A6" w14:textId="77777777" w:rsidR="001A2A3A" w:rsidRPr="00E12432" w:rsidRDefault="001A2A3A" w:rsidP="00533EE3">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A</w:t>
            </w:r>
          </w:p>
        </w:tc>
        <w:tc>
          <w:tcPr>
            <w:tcW w:w="4536" w:type="dxa"/>
            <w:shd w:val="clear" w:color="auto" w:fill="auto"/>
          </w:tcPr>
          <w:p w14:paraId="652DF0A8" w14:textId="587A802A" w:rsidR="001A2A3A" w:rsidRPr="00E12432" w:rsidRDefault="001A2A3A" w:rsidP="00533EE3">
            <w:pPr>
              <w:tabs>
                <w:tab w:val="left" w:pos="9923"/>
              </w:tabs>
              <w:spacing w:after="120"/>
              <w:ind w:right="-108"/>
              <w:jc w:val="both"/>
              <w:rPr>
                <w:rFonts w:ascii="Calibri" w:hAnsi="Calibri" w:cs="Calibri"/>
                <w:sz w:val="24"/>
                <w:szCs w:val="24"/>
              </w:rPr>
            </w:pPr>
            <w:r w:rsidRPr="00E12432">
              <w:rPr>
                <w:rFonts w:ascii="Calibri" w:hAnsi="Calibri" w:cs="Calibri"/>
                <w:sz w:val="24"/>
                <w:szCs w:val="24"/>
              </w:rPr>
              <w:t>Eltern und Großeltern in der Hauptabteilung oder der zusätzlichen Abt</w:t>
            </w:r>
            <w:r w:rsidR="005403ED">
              <w:rPr>
                <w:rFonts w:ascii="Calibri" w:hAnsi="Calibri" w:cs="Calibri"/>
                <w:sz w:val="24"/>
                <w:szCs w:val="24"/>
              </w:rPr>
              <w:t>e</w:t>
            </w:r>
            <w:r w:rsidRPr="00E12432">
              <w:rPr>
                <w:rFonts w:ascii="Calibri" w:hAnsi="Calibri" w:cs="Calibri"/>
                <w:sz w:val="24"/>
                <w:szCs w:val="24"/>
              </w:rPr>
              <w:t>ilung eines Zuchtbuchs der Rasse eingetragen</w:t>
            </w:r>
          </w:p>
          <w:p w14:paraId="2E765165" w14:textId="33EB9739" w:rsidR="001A2A3A" w:rsidRPr="00E12432" w:rsidRDefault="001A2A3A" w:rsidP="00533EE3">
            <w:pPr>
              <w:tabs>
                <w:tab w:val="left" w:pos="9923"/>
              </w:tabs>
              <w:spacing w:after="120"/>
              <w:ind w:right="-108"/>
              <w:jc w:val="both"/>
              <w:rPr>
                <w:rFonts w:ascii="Calibri" w:hAnsi="Calibri" w:cs="Calibri"/>
                <w:sz w:val="24"/>
                <w:szCs w:val="24"/>
              </w:rPr>
            </w:pPr>
            <w:r w:rsidRPr="00E12432">
              <w:rPr>
                <w:rFonts w:ascii="Calibri" w:hAnsi="Calibri" w:cs="Calibri"/>
                <w:sz w:val="24"/>
                <w:szCs w:val="24"/>
              </w:rPr>
              <w:t>Körung mit mind</w:t>
            </w:r>
            <w:r w:rsidR="00A954C8">
              <w:rPr>
                <w:rFonts w:ascii="Calibri" w:hAnsi="Calibri" w:cs="Calibri"/>
                <w:sz w:val="24"/>
                <w:szCs w:val="24"/>
              </w:rPr>
              <w:t>estens</w:t>
            </w:r>
            <w:r w:rsidRPr="00E12432">
              <w:rPr>
                <w:rFonts w:ascii="Calibri" w:hAnsi="Calibri" w:cs="Calibri"/>
                <w:sz w:val="24"/>
                <w:szCs w:val="24"/>
              </w:rPr>
              <w:t xml:space="preserve"> Zuchtwertklasse II</w:t>
            </w:r>
          </w:p>
        </w:tc>
        <w:tc>
          <w:tcPr>
            <w:tcW w:w="4507" w:type="dxa"/>
          </w:tcPr>
          <w:p w14:paraId="0C1D6CE8" w14:textId="77777777" w:rsidR="001A2A3A" w:rsidRPr="00E12432" w:rsidRDefault="001A2A3A" w:rsidP="00533EE3">
            <w:pPr>
              <w:tabs>
                <w:tab w:val="left" w:pos="9923"/>
              </w:tabs>
              <w:spacing w:after="120"/>
              <w:ind w:right="-108"/>
              <w:jc w:val="both"/>
              <w:rPr>
                <w:rFonts w:ascii="Calibri" w:hAnsi="Calibri" w:cs="Calibri"/>
                <w:sz w:val="24"/>
                <w:szCs w:val="24"/>
              </w:rPr>
            </w:pPr>
            <w:r w:rsidRPr="00E12432">
              <w:rPr>
                <w:rFonts w:ascii="Calibri" w:hAnsi="Calibri" w:cs="Calibri"/>
                <w:sz w:val="24"/>
                <w:szCs w:val="24"/>
              </w:rPr>
              <w:t>Eltern und Großeltern in der Hauptabteilung oder der zusätzlichen Abteilung eines Zuchtbuchs der Rasse eingetragen</w:t>
            </w:r>
          </w:p>
          <w:p w14:paraId="5FE7B242" w14:textId="214D575D" w:rsidR="001A2A3A" w:rsidRPr="00E12432" w:rsidRDefault="001A2A3A" w:rsidP="00533EE3">
            <w:pPr>
              <w:tabs>
                <w:tab w:val="left" w:pos="9923"/>
              </w:tabs>
              <w:spacing w:after="120"/>
              <w:ind w:right="-108"/>
              <w:jc w:val="both"/>
              <w:rPr>
                <w:rFonts w:ascii="Calibri" w:hAnsi="Calibri" w:cs="Calibri"/>
                <w:sz w:val="24"/>
                <w:szCs w:val="24"/>
              </w:rPr>
            </w:pPr>
            <w:r w:rsidRPr="00E12432">
              <w:rPr>
                <w:rFonts w:ascii="Calibri" w:hAnsi="Calibri" w:cs="Calibri"/>
                <w:sz w:val="24"/>
                <w:szCs w:val="24"/>
              </w:rPr>
              <w:t>bewertet mit mind</w:t>
            </w:r>
            <w:r w:rsidR="00A954C8">
              <w:rPr>
                <w:rFonts w:ascii="Calibri" w:hAnsi="Calibri" w:cs="Calibri"/>
                <w:sz w:val="24"/>
                <w:szCs w:val="24"/>
              </w:rPr>
              <w:t>estens</w:t>
            </w:r>
            <w:r w:rsidRPr="00E12432">
              <w:rPr>
                <w:rFonts w:ascii="Calibri" w:hAnsi="Calibri" w:cs="Calibri"/>
                <w:sz w:val="24"/>
                <w:szCs w:val="24"/>
              </w:rPr>
              <w:t xml:space="preserve"> Zuchtwertklasse II</w:t>
            </w:r>
          </w:p>
        </w:tc>
      </w:tr>
      <w:tr w:rsidR="001A2A3A" w:rsidRPr="00121487" w14:paraId="29AC331A" w14:textId="77777777" w:rsidTr="001A2A3A">
        <w:tc>
          <w:tcPr>
            <w:tcW w:w="1271" w:type="dxa"/>
            <w:vAlign w:val="center"/>
          </w:tcPr>
          <w:p w14:paraId="7CB4A461" w14:textId="77777777" w:rsidR="001A2A3A" w:rsidRPr="00E12432" w:rsidRDefault="001A2A3A" w:rsidP="00533EE3">
            <w:pPr>
              <w:tabs>
                <w:tab w:val="left" w:pos="9923"/>
              </w:tabs>
              <w:spacing w:after="120"/>
              <w:ind w:right="-108"/>
              <w:jc w:val="center"/>
              <w:rPr>
                <w:rFonts w:ascii="Calibri" w:hAnsi="Calibri" w:cs="Calibri"/>
                <w:sz w:val="24"/>
                <w:szCs w:val="24"/>
              </w:rPr>
            </w:pPr>
            <w:r w:rsidRPr="00E12432">
              <w:rPr>
                <w:rFonts w:ascii="Calibri" w:hAnsi="Calibri" w:cs="Calibri"/>
                <w:sz w:val="24"/>
                <w:szCs w:val="24"/>
              </w:rPr>
              <w:t>Haupt-      abteilung</w:t>
            </w:r>
          </w:p>
          <w:p w14:paraId="39130A56" w14:textId="77777777" w:rsidR="001A2A3A" w:rsidRPr="00E12432" w:rsidRDefault="001A2A3A" w:rsidP="00533EE3">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B</w:t>
            </w:r>
          </w:p>
        </w:tc>
        <w:tc>
          <w:tcPr>
            <w:tcW w:w="4536" w:type="dxa"/>
            <w:tcBorders>
              <w:bottom w:val="single" w:sz="4" w:space="0" w:color="auto"/>
            </w:tcBorders>
          </w:tcPr>
          <w:p w14:paraId="2A804AB4" w14:textId="77777777" w:rsidR="001A2A3A" w:rsidRPr="00E12432" w:rsidRDefault="001A2A3A" w:rsidP="00533EE3">
            <w:pPr>
              <w:tabs>
                <w:tab w:val="left" w:pos="9923"/>
              </w:tabs>
              <w:spacing w:after="120"/>
              <w:ind w:right="-108"/>
              <w:jc w:val="both"/>
              <w:rPr>
                <w:rFonts w:ascii="Calibri" w:hAnsi="Calibri" w:cs="Calibri"/>
                <w:sz w:val="24"/>
                <w:szCs w:val="24"/>
              </w:rPr>
            </w:pPr>
            <w:r w:rsidRPr="00E12432">
              <w:rPr>
                <w:rFonts w:ascii="Calibri" w:hAnsi="Calibri" w:cs="Calibri"/>
                <w:sz w:val="24"/>
                <w:szCs w:val="24"/>
              </w:rPr>
              <w:t>Eltern und Großeltern in der Hauptabteilung oder der zusätzlichen Abteilung eines Zuchtbuchs der Rasse eingetragen</w:t>
            </w:r>
          </w:p>
        </w:tc>
        <w:tc>
          <w:tcPr>
            <w:tcW w:w="4507" w:type="dxa"/>
          </w:tcPr>
          <w:p w14:paraId="16BE9D7B" w14:textId="77777777" w:rsidR="001A2A3A" w:rsidRPr="00E12432" w:rsidRDefault="001A2A3A" w:rsidP="00533EE3">
            <w:pPr>
              <w:tabs>
                <w:tab w:val="left" w:pos="9923"/>
              </w:tabs>
              <w:spacing w:after="120"/>
              <w:ind w:right="-108"/>
              <w:jc w:val="both"/>
              <w:rPr>
                <w:rFonts w:ascii="Calibri" w:hAnsi="Calibri" w:cs="Calibri"/>
                <w:sz w:val="24"/>
                <w:szCs w:val="24"/>
              </w:rPr>
            </w:pPr>
            <w:r w:rsidRPr="00E12432">
              <w:rPr>
                <w:rFonts w:ascii="Calibri" w:hAnsi="Calibri" w:cs="Calibri"/>
                <w:sz w:val="24"/>
                <w:szCs w:val="24"/>
              </w:rPr>
              <w:t>Eltern und Großeltern in der Hauptabteilung oder der zusätzlichen Abteilung eines Zuchtbuchs der Rasse eingetragen</w:t>
            </w:r>
          </w:p>
        </w:tc>
      </w:tr>
      <w:tr w:rsidR="001A2A3A" w:rsidRPr="00121487" w14:paraId="205EF89F" w14:textId="77777777" w:rsidTr="001A2A3A">
        <w:tc>
          <w:tcPr>
            <w:tcW w:w="1271" w:type="dxa"/>
          </w:tcPr>
          <w:p w14:paraId="4E3147DB" w14:textId="065CD553" w:rsidR="001A2A3A" w:rsidRPr="00E12432" w:rsidRDefault="001A2A3A" w:rsidP="00533EE3">
            <w:pPr>
              <w:tabs>
                <w:tab w:val="left" w:pos="9923"/>
              </w:tabs>
              <w:spacing w:after="120"/>
              <w:ind w:right="-108"/>
              <w:jc w:val="center"/>
              <w:rPr>
                <w:rFonts w:ascii="Calibri" w:hAnsi="Calibri" w:cs="Calibri"/>
                <w:sz w:val="24"/>
                <w:szCs w:val="24"/>
              </w:rPr>
            </w:pPr>
            <w:r w:rsidRPr="00E12432">
              <w:rPr>
                <w:rFonts w:ascii="Calibri" w:hAnsi="Calibri" w:cs="Calibri"/>
                <w:sz w:val="24"/>
                <w:szCs w:val="24"/>
              </w:rPr>
              <w:t>Zusätzliche Abteilung</w:t>
            </w:r>
          </w:p>
          <w:p w14:paraId="539E8D7A" w14:textId="77777777" w:rsidR="001A2A3A" w:rsidRPr="00E12432" w:rsidRDefault="001A2A3A" w:rsidP="00533EE3">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C (Vorbuch)</w:t>
            </w:r>
          </w:p>
        </w:tc>
        <w:tc>
          <w:tcPr>
            <w:tcW w:w="4536" w:type="dxa"/>
            <w:tcBorders>
              <w:tr2bl w:val="nil"/>
            </w:tcBorders>
          </w:tcPr>
          <w:p w14:paraId="04A650E6" w14:textId="77777777" w:rsidR="001A2A3A" w:rsidRPr="00E12432" w:rsidRDefault="001A2A3A" w:rsidP="00533EE3">
            <w:pPr>
              <w:tabs>
                <w:tab w:val="left" w:pos="9923"/>
              </w:tabs>
              <w:spacing w:after="120"/>
              <w:ind w:right="-108"/>
              <w:jc w:val="both"/>
              <w:rPr>
                <w:rFonts w:ascii="Calibri" w:hAnsi="Calibri" w:cs="Calibri"/>
                <w:sz w:val="24"/>
                <w:szCs w:val="24"/>
              </w:rPr>
            </w:pPr>
            <w:r w:rsidRPr="00E12432">
              <w:rPr>
                <w:rFonts w:ascii="Calibri" w:hAnsi="Calibri" w:cs="Calibri"/>
                <w:sz w:val="24"/>
                <w:szCs w:val="24"/>
              </w:rPr>
              <w:t>Eltern mindestens in Klasse D eines Zuchtbuchs der Rasse eingetragen</w:t>
            </w:r>
          </w:p>
          <w:p w14:paraId="7B7A3748" w14:textId="74814A84" w:rsidR="001A2A3A" w:rsidRPr="00E12432" w:rsidRDefault="001A2A3A" w:rsidP="00533EE3">
            <w:pPr>
              <w:tabs>
                <w:tab w:val="left" w:pos="9923"/>
              </w:tabs>
              <w:spacing w:after="120"/>
              <w:ind w:left="-108" w:right="-108"/>
              <w:jc w:val="both"/>
              <w:rPr>
                <w:rFonts w:ascii="Calibri" w:hAnsi="Calibri" w:cs="Calibri"/>
                <w:sz w:val="24"/>
                <w:szCs w:val="24"/>
              </w:rPr>
            </w:pPr>
            <w:r>
              <w:rPr>
                <w:rFonts w:ascii="Calibri" w:hAnsi="Calibri" w:cs="Calibri"/>
                <w:sz w:val="24"/>
                <w:szCs w:val="24"/>
              </w:rPr>
              <w:t xml:space="preserve"> </w:t>
            </w:r>
            <w:r w:rsidRPr="00E12432">
              <w:rPr>
                <w:rFonts w:ascii="Calibri" w:hAnsi="Calibri" w:cs="Calibri"/>
                <w:sz w:val="24"/>
                <w:szCs w:val="24"/>
              </w:rPr>
              <w:t xml:space="preserve"> bewertet mit mind</w:t>
            </w:r>
            <w:r w:rsidR="00A954C8">
              <w:rPr>
                <w:rFonts w:ascii="Calibri" w:hAnsi="Calibri" w:cs="Calibri"/>
                <w:sz w:val="24"/>
                <w:szCs w:val="24"/>
              </w:rPr>
              <w:t>estens</w:t>
            </w:r>
            <w:r w:rsidRPr="00E12432">
              <w:rPr>
                <w:rFonts w:ascii="Calibri" w:hAnsi="Calibri" w:cs="Calibri"/>
                <w:sz w:val="24"/>
                <w:szCs w:val="24"/>
              </w:rPr>
              <w:t xml:space="preserve"> Zuchtwertklasse II </w:t>
            </w:r>
          </w:p>
        </w:tc>
        <w:tc>
          <w:tcPr>
            <w:tcW w:w="4507" w:type="dxa"/>
          </w:tcPr>
          <w:p w14:paraId="1AA7BA0C" w14:textId="77777777" w:rsidR="001A2A3A" w:rsidRPr="00E12432" w:rsidRDefault="001A2A3A" w:rsidP="00533EE3">
            <w:pPr>
              <w:tabs>
                <w:tab w:val="left" w:pos="9923"/>
              </w:tabs>
              <w:spacing w:after="120"/>
              <w:ind w:right="-108"/>
              <w:jc w:val="both"/>
              <w:rPr>
                <w:rFonts w:ascii="Calibri" w:hAnsi="Calibri" w:cs="Calibri"/>
                <w:sz w:val="24"/>
                <w:szCs w:val="24"/>
              </w:rPr>
            </w:pPr>
            <w:r w:rsidRPr="00E12432">
              <w:rPr>
                <w:rFonts w:ascii="Calibri" w:hAnsi="Calibri" w:cs="Calibri"/>
                <w:sz w:val="24"/>
                <w:szCs w:val="24"/>
              </w:rPr>
              <w:t>Eltern mindestens in Klasse D eines Zuchtbuchs der Rasse eingetragen</w:t>
            </w:r>
          </w:p>
          <w:p w14:paraId="2F991FA0" w14:textId="35D6F408" w:rsidR="001A2A3A" w:rsidRPr="00E12432" w:rsidRDefault="001A2A3A" w:rsidP="00533EE3">
            <w:pPr>
              <w:tabs>
                <w:tab w:val="left" w:pos="9923"/>
              </w:tabs>
              <w:spacing w:after="120"/>
              <w:ind w:left="-108" w:right="-108"/>
              <w:jc w:val="both"/>
              <w:rPr>
                <w:rFonts w:ascii="Calibri" w:hAnsi="Calibri" w:cs="Calibri"/>
                <w:sz w:val="24"/>
                <w:szCs w:val="24"/>
              </w:rPr>
            </w:pPr>
            <w:r>
              <w:rPr>
                <w:rFonts w:ascii="Calibri" w:hAnsi="Calibri" w:cs="Calibri"/>
                <w:sz w:val="24"/>
                <w:szCs w:val="24"/>
              </w:rPr>
              <w:t xml:space="preserve"> </w:t>
            </w:r>
            <w:r w:rsidRPr="00E12432">
              <w:rPr>
                <w:rFonts w:ascii="Calibri" w:hAnsi="Calibri" w:cs="Calibri"/>
                <w:sz w:val="24"/>
                <w:szCs w:val="24"/>
              </w:rPr>
              <w:t xml:space="preserve"> bewertet mit mind</w:t>
            </w:r>
            <w:r w:rsidR="00A954C8">
              <w:rPr>
                <w:rFonts w:ascii="Calibri" w:hAnsi="Calibri" w:cs="Calibri"/>
                <w:sz w:val="24"/>
                <w:szCs w:val="24"/>
              </w:rPr>
              <w:t>estens</w:t>
            </w:r>
            <w:r w:rsidRPr="00E12432">
              <w:rPr>
                <w:rFonts w:ascii="Calibri" w:hAnsi="Calibri" w:cs="Calibri"/>
                <w:sz w:val="24"/>
                <w:szCs w:val="24"/>
              </w:rPr>
              <w:t xml:space="preserve"> Zuchtwertklasse II </w:t>
            </w:r>
          </w:p>
        </w:tc>
      </w:tr>
      <w:tr w:rsidR="001A2A3A" w:rsidRPr="00121487" w14:paraId="22FE638A" w14:textId="77777777" w:rsidTr="001A2A3A">
        <w:trPr>
          <w:trHeight w:val="1152"/>
        </w:trPr>
        <w:tc>
          <w:tcPr>
            <w:tcW w:w="1271" w:type="dxa"/>
          </w:tcPr>
          <w:p w14:paraId="7674A7C7" w14:textId="32708C46" w:rsidR="001A2A3A" w:rsidRPr="00E12432" w:rsidRDefault="001A2A3A" w:rsidP="00533EE3">
            <w:pPr>
              <w:tabs>
                <w:tab w:val="left" w:pos="9923"/>
              </w:tabs>
              <w:spacing w:after="120"/>
              <w:ind w:right="-108"/>
              <w:jc w:val="center"/>
              <w:rPr>
                <w:rFonts w:ascii="Calibri" w:hAnsi="Calibri" w:cs="Calibri"/>
                <w:sz w:val="24"/>
                <w:szCs w:val="24"/>
              </w:rPr>
            </w:pPr>
            <w:r w:rsidRPr="00E12432">
              <w:rPr>
                <w:rFonts w:ascii="Calibri" w:hAnsi="Calibri" w:cs="Calibri"/>
                <w:sz w:val="24"/>
                <w:szCs w:val="24"/>
              </w:rPr>
              <w:t>Zusätzliche Abteilung</w:t>
            </w:r>
          </w:p>
          <w:p w14:paraId="74556A16" w14:textId="77777777" w:rsidR="001A2A3A" w:rsidRPr="00E12432" w:rsidRDefault="001A2A3A" w:rsidP="00533EE3">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D (Vorbuch)</w:t>
            </w:r>
          </w:p>
        </w:tc>
        <w:tc>
          <w:tcPr>
            <w:tcW w:w="4536" w:type="dxa"/>
            <w:tcBorders>
              <w:tr2bl w:val="nil"/>
            </w:tcBorders>
          </w:tcPr>
          <w:p w14:paraId="0BD3C44F" w14:textId="77777777" w:rsidR="001A2A3A" w:rsidRPr="00E12432" w:rsidRDefault="001A2A3A" w:rsidP="00533EE3">
            <w:pPr>
              <w:tabs>
                <w:tab w:val="left" w:pos="9923"/>
              </w:tabs>
              <w:spacing w:after="120"/>
              <w:ind w:right="-108"/>
              <w:jc w:val="both"/>
              <w:rPr>
                <w:rFonts w:ascii="Calibri" w:hAnsi="Calibri" w:cs="Calibri"/>
                <w:sz w:val="24"/>
                <w:szCs w:val="24"/>
              </w:rPr>
            </w:pPr>
            <w:r w:rsidRPr="00E12432">
              <w:rPr>
                <w:rFonts w:ascii="Calibri" w:hAnsi="Calibri" w:cs="Calibri"/>
                <w:sz w:val="24"/>
                <w:szCs w:val="24"/>
              </w:rPr>
              <w:t>als rassetypisch beurteilt</w:t>
            </w:r>
          </w:p>
          <w:p w14:paraId="561EB6FB" w14:textId="3C020032" w:rsidR="001A2A3A" w:rsidRPr="00E12432" w:rsidRDefault="001A2A3A" w:rsidP="00533EE3">
            <w:pPr>
              <w:tabs>
                <w:tab w:val="left" w:pos="9923"/>
              </w:tabs>
              <w:spacing w:after="120"/>
              <w:ind w:right="-108"/>
              <w:jc w:val="both"/>
              <w:rPr>
                <w:rFonts w:ascii="Calibri" w:hAnsi="Calibri" w:cs="Calibri"/>
                <w:sz w:val="24"/>
                <w:szCs w:val="24"/>
              </w:rPr>
            </w:pPr>
            <w:r w:rsidRPr="00E12432">
              <w:rPr>
                <w:rFonts w:ascii="Calibri" w:hAnsi="Calibri" w:cs="Calibri"/>
                <w:sz w:val="24"/>
                <w:szCs w:val="24"/>
              </w:rPr>
              <w:t>bewertet mit mind</w:t>
            </w:r>
            <w:r w:rsidR="00A954C8">
              <w:rPr>
                <w:rFonts w:ascii="Calibri" w:hAnsi="Calibri" w:cs="Calibri"/>
                <w:sz w:val="24"/>
                <w:szCs w:val="24"/>
              </w:rPr>
              <w:t>estens</w:t>
            </w:r>
            <w:r w:rsidRPr="00E12432">
              <w:rPr>
                <w:rFonts w:ascii="Calibri" w:hAnsi="Calibri" w:cs="Calibri"/>
                <w:sz w:val="24"/>
                <w:szCs w:val="24"/>
              </w:rPr>
              <w:t xml:space="preserve"> Zuchtwertklasse II</w:t>
            </w:r>
          </w:p>
          <w:p w14:paraId="735EA26F" w14:textId="77777777" w:rsidR="001A2A3A" w:rsidRPr="00E12432" w:rsidRDefault="001A2A3A" w:rsidP="00533EE3">
            <w:pPr>
              <w:tabs>
                <w:tab w:val="left" w:pos="9923"/>
              </w:tabs>
              <w:spacing w:after="120"/>
              <w:ind w:right="-108"/>
              <w:jc w:val="both"/>
              <w:rPr>
                <w:rFonts w:ascii="Calibri" w:hAnsi="Calibri" w:cs="Calibri"/>
                <w:sz w:val="24"/>
                <w:szCs w:val="24"/>
              </w:rPr>
            </w:pPr>
          </w:p>
        </w:tc>
        <w:tc>
          <w:tcPr>
            <w:tcW w:w="4507" w:type="dxa"/>
          </w:tcPr>
          <w:p w14:paraId="108A61B5" w14:textId="77777777" w:rsidR="001A2A3A" w:rsidRPr="00E12432" w:rsidRDefault="001A2A3A" w:rsidP="00533EE3">
            <w:pPr>
              <w:tabs>
                <w:tab w:val="left" w:pos="9923"/>
              </w:tabs>
              <w:spacing w:after="120"/>
              <w:ind w:right="-108"/>
              <w:jc w:val="both"/>
              <w:rPr>
                <w:rFonts w:ascii="Calibri" w:hAnsi="Calibri" w:cs="Calibri"/>
                <w:sz w:val="24"/>
                <w:szCs w:val="24"/>
              </w:rPr>
            </w:pPr>
            <w:r w:rsidRPr="00E12432">
              <w:rPr>
                <w:rFonts w:ascii="Calibri" w:hAnsi="Calibri" w:cs="Calibri"/>
                <w:sz w:val="24"/>
                <w:szCs w:val="24"/>
              </w:rPr>
              <w:t>als rassetypisch beurteilt</w:t>
            </w:r>
          </w:p>
          <w:p w14:paraId="27D30717" w14:textId="2A5ED2D9" w:rsidR="001A2A3A" w:rsidRPr="00E12432" w:rsidRDefault="001A2A3A" w:rsidP="00533EE3">
            <w:pPr>
              <w:tabs>
                <w:tab w:val="left" w:pos="9923"/>
              </w:tabs>
              <w:spacing w:after="120"/>
              <w:ind w:right="-108"/>
              <w:jc w:val="both"/>
              <w:rPr>
                <w:rFonts w:ascii="Calibri" w:hAnsi="Calibri" w:cs="Calibri"/>
                <w:sz w:val="24"/>
                <w:szCs w:val="24"/>
              </w:rPr>
            </w:pPr>
            <w:r w:rsidRPr="00E12432">
              <w:rPr>
                <w:rFonts w:ascii="Calibri" w:hAnsi="Calibri" w:cs="Calibri"/>
                <w:sz w:val="24"/>
                <w:szCs w:val="24"/>
              </w:rPr>
              <w:t>bewertet mit mind</w:t>
            </w:r>
            <w:r w:rsidR="00A954C8">
              <w:rPr>
                <w:rFonts w:ascii="Calibri" w:hAnsi="Calibri" w:cs="Calibri"/>
                <w:sz w:val="24"/>
                <w:szCs w:val="24"/>
              </w:rPr>
              <w:t>estens</w:t>
            </w:r>
            <w:r w:rsidRPr="00E12432">
              <w:rPr>
                <w:rFonts w:ascii="Calibri" w:hAnsi="Calibri" w:cs="Calibri"/>
                <w:sz w:val="24"/>
                <w:szCs w:val="24"/>
              </w:rPr>
              <w:t xml:space="preserve"> Zuchtwertklasse II</w:t>
            </w:r>
          </w:p>
          <w:p w14:paraId="65C3C8E2" w14:textId="77777777" w:rsidR="001A2A3A" w:rsidRPr="00E12432" w:rsidRDefault="001A2A3A" w:rsidP="00533EE3">
            <w:pPr>
              <w:tabs>
                <w:tab w:val="left" w:pos="9923"/>
              </w:tabs>
              <w:spacing w:after="120"/>
              <w:ind w:right="-108"/>
              <w:jc w:val="both"/>
              <w:rPr>
                <w:rFonts w:ascii="Calibri" w:hAnsi="Calibri" w:cs="Calibri"/>
                <w:sz w:val="24"/>
                <w:szCs w:val="24"/>
              </w:rPr>
            </w:pPr>
          </w:p>
        </w:tc>
      </w:tr>
    </w:tbl>
    <w:p w14:paraId="143D6C05" w14:textId="77777777" w:rsidR="001A2A3A" w:rsidRPr="00121487" w:rsidRDefault="001A2A3A" w:rsidP="00533EE3">
      <w:pPr>
        <w:tabs>
          <w:tab w:val="left" w:pos="9923"/>
        </w:tabs>
        <w:spacing w:after="120"/>
        <w:ind w:right="281"/>
        <w:jc w:val="both"/>
        <w:rPr>
          <w:rFonts w:ascii="Calibri" w:eastAsia="Calibri" w:hAnsi="Calibri" w:cs="Calibri"/>
          <w:szCs w:val="24"/>
          <w:lang w:eastAsia="en-US"/>
        </w:rPr>
      </w:pPr>
    </w:p>
    <w:p w14:paraId="602097A8" w14:textId="77777777" w:rsidR="00821AA4" w:rsidRPr="008624FA" w:rsidRDefault="00821AA4" w:rsidP="00655B47">
      <w:pPr>
        <w:tabs>
          <w:tab w:val="left" w:pos="9923"/>
        </w:tabs>
        <w:spacing w:after="120"/>
        <w:ind w:right="-1"/>
        <w:jc w:val="both"/>
        <w:rPr>
          <w:rFonts w:asciiTheme="minorHAnsi" w:hAnsiTheme="minorHAnsi" w:cstheme="minorHAnsi"/>
          <w:b/>
          <w:szCs w:val="24"/>
        </w:rPr>
      </w:pPr>
      <w:r w:rsidRPr="008624FA">
        <w:rPr>
          <w:rFonts w:asciiTheme="minorHAnsi" w:hAnsiTheme="minorHAnsi" w:cstheme="minorHAnsi"/>
          <w:b/>
          <w:szCs w:val="24"/>
        </w:rPr>
        <w:t>9. Selektion und Körung</w:t>
      </w:r>
    </w:p>
    <w:p w14:paraId="5D670217" w14:textId="77777777" w:rsidR="00821AA4" w:rsidRPr="008624FA" w:rsidRDefault="00821AA4" w:rsidP="00655B47">
      <w:pPr>
        <w:tabs>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Die Selektion der Tiere und Zuordnung in die Klassen des Zuchtbuches erfolgt entsprechend der Exterieurbeurteilung unter Berücksichtigung ihrer Abstammung. Die Ergebnisse der Leistungsprüfung dienen der innerbetrieblichen Selektionsentscheidung.</w:t>
      </w:r>
    </w:p>
    <w:p w14:paraId="53C80213" w14:textId="77777777" w:rsidR="00821AA4" w:rsidRPr="008624FA" w:rsidRDefault="00821AA4" w:rsidP="00655B47">
      <w:pPr>
        <w:tabs>
          <w:tab w:val="left" w:pos="9923"/>
        </w:tabs>
        <w:spacing w:after="120"/>
        <w:ind w:right="-1"/>
        <w:jc w:val="both"/>
        <w:rPr>
          <w:rFonts w:asciiTheme="minorHAnsi" w:hAnsiTheme="minorHAnsi" w:cstheme="minorHAnsi"/>
          <w:color w:val="0563C1"/>
          <w:szCs w:val="24"/>
          <w:u w:val="single"/>
        </w:rPr>
      </w:pPr>
      <w:r w:rsidRPr="008624FA">
        <w:rPr>
          <w:rFonts w:asciiTheme="minorHAnsi" w:hAnsiTheme="minorHAnsi" w:cstheme="minorHAnsi"/>
          <w:szCs w:val="24"/>
        </w:rPr>
        <w:t>Die Körung ist Voraussetzung für die Zuchtbucheintragung eines Bockes in die Klasse A des Zuchtbuches. Sie erfolgt entsprechend den Regelungen in der Satzung</w:t>
      </w:r>
      <w:r w:rsidRPr="008624FA">
        <w:rPr>
          <w:rFonts w:asciiTheme="minorHAnsi" w:hAnsiTheme="minorHAnsi" w:cstheme="minorHAnsi"/>
          <w:color w:val="0563C1"/>
          <w:szCs w:val="24"/>
          <w:u w:val="single"/>
        </w:rPr>
        <w:t>.</w:t>
      </w:r>
    </w:p>
    <w:p w14:paraId="3B0464F3" w14:textId="77777777" w:rsidR="00821AA4" w:rsidRDefault="00821AA4" w:rsidP="00655B47">
      <w:pPr>
        <w:tabs>
          <w:tab w:val="decimal" w:pos="0"/>
          <w:tab w:val="left" w:pos="284"/>
          <w:tab w:val="left" w:pos="567"/>
          <w:tab w:val="left" w:pos="9923"/>
        </w:tabs>
        <w:ind w:right="-1"/>
        <w:jc w:val="both"/>
        <w:rPr>
          <w:rFonts w:asciiTheme="minorHAnsi" w:hAnsiTheme="minorHAnsi" w:cstheme="minorHAnsi"/>
          <w:szCs w:val="24"/>
        </w:rPr>
      </w:pPr>
      <w:r>
        <w:rPr>
          <w:rFonts w:asciiTheme="minorHAnsi" w:hAnsiTheme="minorHAnsi" w:cstheme="minorHAnsi"/>
          <w:szCs w:val="24"/>
        </w:rPr>
        <w:t xml:space="preserve">Zur Körung werden nur Böcke zugelassen, </w:t>
      </w:r>
      <w:bookmarkStart w:id="1" w:name="_GoBack"/>
      <w:bookmarkEnd w:id="1"/>
    </w:p>
    <w:p w14:paraId="32A19425" w14:textId="77777777" w:rsidR="00821AA4" w:rsidRDefault="00821AA4" w:rsidP="00655B47">
      <w:pPr>
        <w:pStyle w:val="Listenabsatz"/>
        <w:numPr>
          <w:ilvl w:val="0"/>
          <w:numId w:val="8"/>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7BBD2F6C" w14:textId="77777777" w:rsidR="00821AA4" w:rsidRPr="00EC4F30" w:rsidRDefault="00821AA4" w:rsidP="00655B47">
      <w:pPr>
        <w:pStyle w:val="Listenabsatz"/>
        <w:numPr>
          <w:ilvl w:val="0"/>
          <w:numId w:val="8"/>
        </w:numPr>
        <w:ind w:right="-1"/>
        <w:jc w:val="both"/>
        <w:rPr>
          <w:rFonts w:asciiTheme="minorHAnsi" w:hAnsiTheme="minorHAnsi" w:cstheme="minorHAnsi"/>
        </w:rPr>
      </w:pPr>
      <w:r w:rsidRPr="0079007F">
        <w:rPr>
          <w:rFonts w:asciiTheme="minorHAnsi" w:hAnsiTheme="minorHAnsi" w:cstheme="minorHAnsi"/>
        </w:rPr>
        <w:t>deren Eltern und Großeltern im Zuchtbuch eingetragen und leistungsgeprüft sind,</w:t>
      </w:r>
    </w:p>
    <w:p w14:paraId="23D1363A" w14:textId="77777777" w:rsidR="00821AA4" w:rsidRPr="00EC4F30" w:rsidRDefault="00821AA4" w:rsidP="00655B47">
      <w:pPr>
        <w:pStyle w:val="Listenabsatz"/>
        <w:numPr>
          <w:ilvl w:val="0"/>
          <w:numId w:val="8"/>
        </w:numPr>
        <w:ind w:right="-1"/>
        <w:jc w:val="both"/>
        <w:rPr>
          <w:rFonts w:asciiTheme="minorHAnsi" w:hAnsiTheme="minorHAnsi" w:cstheme="minorHAnsi"/>
        </w:rPr>
      </w:pPr>
      <w:r w:rsidRPr="0079007F">
        <w:rPr>
          <w:rFonts w:asciiTheme="minorHAnsi" w:hAnsiTheme="minorHAnsi" w:cstheme="minorHAnsi"/>
        </w:rPr>
        <w:t>deren Eltern mindestens mit Zuchtwertklasse II bewertet sind,</w:t>
      </w:r>
    </w:p>
    <w:p w14:paraId="2C1A0971" w14:textId="77777777" w:rsidR="00821AA4" w:rsidRDefault="00821AA4" w:rsidP="00655B47">
      <w:pPr>
        <w:pStyle w:val="Listenabsatz"/>
        <w:numPr>
          <w:ilvl w:val="0"/>
          <w:numId w:val="8"/>
        </w:numPr>
        <w:tabs>
          <w:tab w:val="left" w:pos="284"/>
          <w:tab w:val="left" w:pos="426"/>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7DE8FAA1" w14:textId="77777777" w:rsidR="00821AA4" w:rsidRDefault="00821AA4" w:rsidP="00655B47">
      <w:pPr>
        <w:tabs>
          <w:tab w:val="decimal" w:pos="0"/>
          <w:tab w:val="left" w:pos="284"/>
          <w:tab w:val="left" w:pos="567"/>
          <w:tab w:val="left" w:pos="9923"/>
        </w:tabs>
        <w:spacing w:after="120"/>
        <w:ind w:right="-1"/>
        <w:jc w:val="both"/>
        <w:rPr>
          <w:rFonts w:asciiTheme="minorHAnsi" w:hAnsiTheme="minorHAnsi" w:cstheme="minorHAnsi"/>
        </w:rPr>
      </w:pPr>
    </w:p>
    <w:p w14:paraId="6DE3F6BC" w14:textId="77777777" w:rsidR="00821AA4" w:rsidRPr="00EC4F30" w:rsidRDefault="00821AA4" w:rsidP="00655B47">
      <w:pPr>
        <w:tabs>
          <w:tab w:val="decimal" w:pos="0"/>
          <w:tab w:val="left" w:pos="284"/>
          <w:tab w:val="left" w:pos="567"/>
          <w:tab w:val="left" w:pos="9923"/>
        </w:tabs>
        <w:spacing w:after="120"/>
        <w:ind w:right="-1"/>
        <w:jc w:val="both"/>
        <w:rPr>
          <w:rFonts w:asciiTheme="minorHAnsi" w:hAnsiTheme="minorHAnsi" w:cstheme="minorHAnsi"/>
        </w:rPr>
      </w:pPr>
      <w:r w:rsidRPr="00EC4F30">
        <w:rPr>
          <w:rFonts w:asciiTheme="minorHAnsi" w:hAnsiTheme="minorHAnsi" w:cstheme="minorHAnsi"/>
        </w:rPr>
        <w:t xml:space="preserve">Böcke der </w:t>
      </w:r>
      <w:r>
        <w:rPr>
          <w:rFonts w:asciiTheme="minorHAnsi" w:hAnsiTheme="minorHAnsi" w:cstheme="minorHAnsi"/>
        </w:rPr>
        <w:t>Herdbuchklassen</w:t>
      </w:r>
      <w:r w:rsidRPr="00EC4F30">
        <w:rPr>
          <w:rFonts w:asciiTheme="minorHAnsi" w:hAnsiTheme="minorHAnsi" w:cstheme="minorHAnsi"/>
        </w:rPr>
        <w:t xml:space="preserve"> C und D werden bewertet, aber nicht gekört. </w:t>
      </w:r>
    </w:p>
    <w:p w14:paraId="5D7D7B10" w14:textId="77777777" w:rsidR="00821AA4" w:rsidRPr="008624FA" w:rsidRDefault="00821AA4" w:rsidP="00655B47">
      <w:pPr>
        <w:tabs>
          <w:tab w:val="decimal" w:pos="0"/>
          <w:tab w:val="left" w:pos="284"/>
          <w:tab w:val="left" w:pos="567"/>
          <w:tab w:val="left" w:pos="9923"/>
        </w:tabs>
        <w:spacing w:after="120"/>
        <w:ind w:right="-1"/>
        <w:jc w:val="both"/>
        <w:rPr>
          <w:rFonts w:asciiTheme="minorHAnsi" w:hAnsiTheme="minorHAnsi" w:cstheme="minorHAnsi"/>
          <w:szCs w:val="24"/>
        </w:rPr>
      </w:pPr>
    </w:p>
    <w:p w14:paraId="31E6FCE4" w14:textId="77777777" w:rsidR="00821AA4" w:rsidRPr="00110B65" w:rsidRDefault="00821AA4" w:rsidP="00655B47">
      <w:pPr>
        <w:tabs>
          <w:tab w:val="decimal" w:pos="0"/>
          <w:tab w:val="left" w:pos="284"/>
          <w:tab w:val="left" w:pos="567"/>
        </w:tabs>
        <w:spacing w:after="120"/>
        <w:ind w:right="-1"/>
        <w:jc w:val="both"/>
        <w:rPr>
          <w:rFonts w:asciiTheme="minorHAnsi" w:hAnsiTheme="minorHAnsi" w:cstheme="minorHAnsi"/>
          <w:szCs w:val="24"/>
        </w:rPr>
      </w:pPr>
      <w:r w:rsidRPr="00110B65">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821AA4" w:rsidRPr="00A558C0" w14:paraId="7FD131D5"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8075C6" w14:textId="77777777" w:rsidR="00821AA4" w:rsidRPr="00EC4F30" w:rsidRDefault="00821AA4" w:rsidP="00655B47">
            <w:pPr>
              <w:ind w:right="-1"/>
              <w:jc w:val="both"/>
              <w:rPr>
                <w:rFonts w:asciiTheme="minorHAnsi" w:hAnsiTheme="minorHAnsi" w:cstheme="minorHAnsi"/>
                <w:sz w:val="22"/>
              </w:rPr>
            </w:pPr>
            <w:r w:rsidRPr="00EC4F30">
              <w:rPr>
                <w:rFonts w:asciiTheme="minorHAnsi" w:hAnsiTheme="minorHAnsi" w:cstheme="minorHAnsi"/>
                <w:color w:val="222A35"/>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2D039" w14:textId="77777777" w:rsidR="00821AA4" w:rsidRPr="00EC4F30" w:rsidRDefault="00821AA4" w:rsidP="00655B47">
            <w:pPr>
              <w:ind w:right="-1"/>
              <w:jc w:val="both"/>
              <w:rPr>
                <w:rFonts w:asciiTheme="minorHAnsi" w:hAnsiTheme="minorHAnsi" w:cstheme="minorHAnsi"/>
              </w:rPr>
            </w:pPr>
            <w:r w:rsidRPr="00EC4F30">
              <w:rPr>
                <w:rFonts w:asciiTheme="minorHAnsi" w:hAnsiTheme="minorHAnsi" w:cstheme="minorHAnsi"/>
                <w:color w:val="000000"/>
                <w:szCs w:val="24"/>
              </w:rPr>
              <w:t xml:space="preserve">C männl. </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AE363" w14:textId="77777777" w:rsidR="00821AA4" w:rsidRPr="00EC4F30" w:rsidRDefault="00821AA4" w:rsidP="00655B47">
            <w:pPr>
              <w:ind w:right="-1"/>
              <w:jc w:val="both"/>
              <w:rPr>
                <w:rFonts w:asciiTheme="minorHAnsi" w:hAnsiTheme="minorHAnsi" w:cstheme="minorHAnsi"/>
              </w:rPr>
            </w:pPr>
            <w:r w:rsidRPr="00EC4F30">
              <w:rPr>
                <w:rFonts w:asciiTheme="minorHAnsi" w:hAnsiTheme="minorHAnsi" w:cstheme="minorHAnsi"/>
                <w:color w:val="222A35"/>
                <w:szCs w:val="24"/>
              </w:rPr>
              <w:t>D</w:t>
            </w:r>
            <w:r w:rsidRPr="00EC4F30">
              <w:rPr>
                <w:rFonts w:asciiTheme="minorHAnsi" w:hAnsiTheme="minorHAnsi"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22E27" w14:textId="77777777" w:rsidR="00821AA4" w:rsidRPr="00EC4F30" w:rsidRDefault="00821AA4" w:rsidP="00655B47">
            <w:pPr>
              <w:ind w:right="-1"/>
              <w:jc w:val="both"/>
              <w:rPr>
                <w:rFonts w:asciiTheme="minorHAnsi" w:hAnsiTheme="minorHAnsi" w:cstheme="minorHAnsi"/>
              </w:rPr>
            </w:pPr>
            <w:r w:rsidRPr="00EC4F30">
              <w:rPr>
                <w:rFonts w:asciiTheme="minorHAnsi" w:hAnsiTheme="minorHAnsi" w:cstheme="minorHAnsi"/>
                <w:color w:val="222A35"/>
                <w:szCs w:val="24"/>
              </w:rPr>
              <w:t> </w:t>
            </w:r>
          </w:p>
        </w:tc>
      </w:tr>
      <w:tr w:rsidR="00821AA4" w:rsidRPr="00A558C0" w14:paraId="3879D18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771A3E7"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DA9A191"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FA830E8"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22693097" w14:textId="77777777" w:rsidR="00821AA4" w:rsidRPr="00EC4F30" w:rsidRDefault="00821AA4" w:rsidP="00655B47">
            <w:pPr>
              <w:ind w:right="-1"/>
              <w:jc w:val="both"/>
              <w:rPr>
                <w:rFonts w:asciiTheme="minorHAnsi" w:hAnsiTheme="minorHAnsi" w:cstheme="minorHAnsi"/>
              </w:rPr>
            </w:pPr>
            <w:r w:rsidRPr="00EC4F30">
              <w:rPr>
                <w:rFonts w:asciiTheme="minorHAnsi" w:hAnsiTheme="minorHAnsi" w:cstheme="minorHAnsi"/>
                <w:color w:val="222A35"/>
                <w:szCs w:val="24"/>
              </w:rPr>
              <w:t> </w:t>
            </w:r>
          </w:p>
        </w:tc>
      </w:tr>
      <w:tr w:rsidR="00821AA4" w:rsidRPr="00A558C0" w14:paraId="5F59233A"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467ABCA"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836415F"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4769CF3" w14:textId="77777777" w:rsidR="00821AA4" w:rsidRPr="00EC4F30" w:rsidRDefault="00821AA4" w:rsidP="00655B47">
            <w:pPr>
              <w:ind w:right="-1"/>
              <w:jc w:val="both"/>
              <w:rPr>
                <w:rFonts w:asciiTheme="minorHAnsi" w:hAnsiTheme="minorHAnsi" w:cstheme="minorHAnsi"/>
              </w:rPr>
            </w:pPr>
            <w:r w:rsidRPr="00EC4F30">
              <w:rPr>
                <w:rFonts w:asciiTheme="minorHAnsi" w:hAnsiTheme="minorHAnsi" w:cstheme="minorHAnsi"/>
                <w:color w:val="222A35"/>
                <w:szCs w:val="24"/>
              </w:rPr>
              <w:t xml:space="preserve">D weibl. </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756FDC08" w14:textId="77777777" w:rsidR="00821AA4" w:rsidRPr="00EC4F30" w:rsidRDefault="00821AA4" w:rsidP="00655B47">
            <w:pPr>
              <w:ind w:right="-1"/>
              <w:jc w:val="both"/>
              <w:rPr>
                <w:rFonts w:asciiTheme="minorHAnsi" w:hAnsiTheme="minorHAnsi" w:cstheme="minorHAnsi"/>
              </w:rPr>
            </w:pPr>
            <w:r w:rsidRPr="00EC4F30">
              <w:rPr>
                <w:rFonts w:asciiTheme="minorHAnsi" w:hAnsiTheme="minorHAnsi" w:cstheme="minorHAnsi"/>
                <w:color w:val="222A35"/>
                <w:szCs w:val="24"/>
              </w:rPr>
              <w:t> </w:t>
            </w:r>
          </w:p>
        </w:tc>
      </w:tr>
      <w:tr w:rsidR="00821AA4" w:rsidRPr="00A558C0" w14:paraId="4E88142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9A95FE1"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1D02595"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593EC63B"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58479E13" w14:textId="77777777" w:rsidR="00821AA4" w:rsidRPr="00EC4F30" w:rsidRDefault="00821AA4" w:rsidP="00655B47">
            <w:pPr>
              <w:ind w:right="-1"/>
              <w:jc w:val="both"/>
              <w:rPr>
                <w:rFonts w:asciiTheme="minorHAnsi" w:hAnsiTheme="minorHAnsi" w:cstheme="minorHAnsi"/>
              </w:rPr>
            </w:pPr>
            <w:r w:rsidRPr="00EC4F30">
              <w:rPr>
                <w:rFonts w:asciiTheme="minorHAnsi" w:hAnsiTheme="minorHAnsi" w:cstheme="minorHAnsi"/>
                <w:color w:val="222A35"/>
                <w:szCs w:val="24"/>
              </w:rPr>
              <w:t> </w:t>
            </w:r>
          </w:p>
        </w:tc>
      </w:tr>
      <w:tr w:rsidR="00821AA4" w:rsidRPr="00A558C0" w14:paraId="524C739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57AAA95"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DEF04B9" w14:textId="77777777" w:rsidR="00821AA4" w:rsidRPr="00EC4F30" w:rsidRDefault="00821AA4" w:rsidP="00655B47">
            <w:pPr>
              <w:ind w:right="-1"/>
              <w:jc w:val="both"/>
              <w:rPr>
                <w:rFonts w:asciiTheme="minorHAnsi" w:hAnsiTheme="minorHAnsi" w:cstheme="minorHAnsi"/>
              </w:rPr>
            </w:pPr>
            <w:r w:rsidRPr="00EC4F30">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5950AF1" w14:textId="77777777" w:rsidR="00821AA4" w:rsidRPr="00EC4F30" w:rsidRDefault="00821AA4" w:rsidP="00655B47">
            <w:pPr>
              <w:ind w:right="-1"/>
              <w:jc w:val="both"/>
              <w:rPr>
                <w:rFonts w:asciiTheme="minorHAnsi" w:hAnsiTheme="minorHAnsi" w:cstheme="minorHAnsi"/>
                <w:color w:val="222A35"/>
                <w:szCs w:val="24"/>
              </w:rPr>
            </w:pPr>
            <w:r w:rsidRPr="00EC4F30">
              <w:rPr>
                <w:rFonts w:asciiTheme="minorHAnsi" w:hAnsiTheme="minorHAnsi" w:cstheme="minorHAnsi"/>
                <w:color w:val="000000"/>
                <w:szCs w:val="24"/>
              </w:rPr>
              <w:t>D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31D1A24F" w14:textId="77777777" w:rsidR="00821AA4" w:rsidRPr="00EC4F30" w:rsidRDefault="00821AA4" w:rsidP="00655B47">
            <w:pPr>
              <w:ind w:right="-1"/>
              <w:jc w:val="both"/>
              <w:rPr>
                <w:rFonts w:asciiTheme="minorHAnsi" w:hAnsiTheme="minorHAnsi" w:cstheme="minorHAnsi"/>
                <w:color w:val="000000"/>
                <w:szCs w:val="24"/>
              </w:rPr>
            </w:pPr>
            <w:r w:rsidRPr="00EC4F30">
              <w:rPr>
                <w:rFonts w:asciiTheme="minorHAnsi" w:hAnsiTheme="minorHAnsi" w:cstheme="minorHAnsi"/>
                <w:color w:val="222A35"/>
                <w:szCs w:val="24"/>
              </w:rPr>
              <w:t> </w:t>
            </w:r>
          </w:p>
        </w:tc>
      </w:tr>
      <w:tr w:rsidR="00821AA4" w:rsidRPr="00A558C0" w14:paraId="6D859577"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9FC0961"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500A2AF"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746DE23F" w14:textId="77777777" w:rsidR="00821AA4" w:rsidRPr="00EC4F30" w:rsidRDefault="00821AA4" w:rsidP="00655B47">
            <w:pPr>
              <w:ind w:right="-1"/>
              <w:jc w:val="both"/>
              <w:rPr>
                <w:rFonts w:asciiTheme="minorHAnsi" w:eastAsiaTheme="minorHAns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368D8073" w14:textId="77777777" w:rsidR="00821AA4" w:rsidRPr="00EC4F30" w:rsidRDefault="00821AA4" w:rsidP="00655B47">
            <w:pPr>
              <w:ind w:right="-1"/>
              <w:jc w:val="both"/>
              <w:rPr>
                <w:rFonts w:asciiTheme="minorHAnsi" w:hAnsiTheme="minorHAnsi" w:cstheme="minorHAnsi"/>
                <w:sz w:val="22"/>
                <w:szCs w:val="22"/>
              </w:rPr>
            </w:pPr>
            <w:r w:rsidRPr="00EC4F30">
              <w:rPr>
                <w:rFonts w:asciiTheme="minorHAnsi" w:hAnsiTheme="minorHAnsi" w:cstheme="minorHAnsi"/>
                <w:color w:val="222A35"/>
                <w:szCs w:val="24"/>
              </w:rPr>
              <w:t> </w:t>
            </w:r>
          </w:p>
        </w:tc>
      </w:tr>
      <w:tr w:rsidR="00821AA4" w:rsidRPr="00A558C0" w14:paraId="1A7EFA78"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8C3E054"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4D81D826"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94DF749" w14:textId="77777777" w:rsidR="00821AA4" w:rsidRPr="00EC4F30" w:rsidRDefault="00821AA4" w:rsidP="00655B47">
            <w:pPr>
              <w:ind w:right="-1"/>
              <w:jc w:val="both"/>
              <w:rPr>
                <w:rFonts w:asciiTheme="minorHAnsi" w:hAnsiTheme="minorHAnsi" w:cstheme="minorHAnsi"/>
              </w:rPr>
            </w:pPr>
            <w:r w:rsidRPr="00EC4F30">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0F1457F5" w14:textId="77777777" w:rsidR="00821AA4" w:rsidRPr="00EC4F30" w:rsidRDefault="00821AA4" w:rsidP="00655B47">
            <w:pPr>
              <w:ind w:right="-1"/>
              <w:jc w:val="both"/>
              <w:rPr>
                <w:rFonts w:asciiTheme="minorHAnsi" w:hAnsiTheme="minorHAnsi" w:cstheme="minorHAnsi"/>
              </w:rPr>
            </w:pPr>
            <w:r w:rsidRPr="00EC4F30">
              <w:rPr>
                <w:rFonts w:asciiTheme="minorHAnsi" w:hAnsiTheme="minorHAnsi" w:cstheme="minorHAnsi"/>
                <w:color w:val="222A35"/>
                <w:szCs w:val="24"/>
              </w:rPr>
              <w:t> </w:t>
            </w:r>
          </w:p>
        </w:tc>
      </w:tr>
      <w:tr w:rsidR="00821AA4" w:rsidRPr="00A558C0" w14:paraId="0EDBF0A2"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45B845F"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15F1DB86"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7A7F6131" w14:textId="77777777" w:rsidR="00821AA4" w:rsidRPr="00EC4F30" w:rsidRDefault="00821AA4" w:rsidP="00655B47">
            <w:pPr>
              <w:ind w:right="-1"/>
              <w:jc w:val="both"/>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03C099E1" w14:textId="77777777" w:rsidR="00821AA4" w:rsidRPr="00EC4F30" w:rsidRDefault="00821AA4" w:rsidP="00655B47">
            <w:pPr>
              <w:ind w:right="-1"/>
              <w:jc w:val="both"/>
              <w:rPr>
                <w:rFonts w:asciiTheme="minorHAnsi" w:hAnsiTheme="minorHAnsi" w:cstheme="minorHAnsi"/>
              </w:rPr>
            </w:pPr>
            <w:r w:rsidRPr="00EC4F30">
              <w:rPr>
                <w:rFonts w:asciiTheme="minorHAnsi" w:hAnsiTheme="minorHAnsi" w:cstheme="minorHAnsi"/>
                <w:color w:val="222A35"/>
                <w:szCs w:val="24"/>
              </w:rPr>
              <w:t> </w:t>
            </w:r>
          </w:p>
        </w:tc>
      </w:tr>
    </w:tbl>
    <w:p w14:paraId="26AB2A8E" w14:textId="77777777" w:rsidR="00821AA4" w:rsidRPr="008624FA" w:rsidRDefault="00821AA4" w:rsidP="00655B47">
      <w:pPr>
        <w:tabs>
          <w:tab w:val="decimal" w:pos="0"/>
          <w:tab w:val="left" w:pos="284"/>
          <w:tab w:val="left" w:pos="567"/>
          <w:tab w:val="left" w:pos="9923"/>
        </w:tabs>
        <w:spacing w:after="120"/>
        <w:ind w:right="-1"/>
        <w:jc w:val="both"/>
        <w:rPr>
          <w:rFonts w:asciiTheme="minorHAnsi" w:hAnsiTheme="minorHAnsi" w:cstheme="minorHAnsi"/>
          <w:szCs w:val="24"/>
        </w:rPr>
      </w:pPr>
    </w:p>
    <w:p w14:paraId="0F8C49CE" w14:textId="77777777" w:rsidR="00821AA4" w:rsidRDefault="00821AA4" w:rsidP="00655B47">
      <w:pPr>
        <w:tabs>
          <w:tab w:val="decimal" w:pos="0"/>
          <w:tab w:val="left" w:pos="284"/>
          <w:tab w:val="left" w:pos="567"/>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 xml:space="preserve">Ein Bock wird gekört, wenn er in allen Merkmalen der Exterieurbewertung (siehe Punkt 4.) mit mindestens Note 4 bewertet wird. </w:t>
      </w:r>
    </w:p>
    <w:p w14:paraId="13F80A81" w14:textId="77777777" w:rsidR="00821AA4" w:rsidRPr="008624FA" w:rsidRDefault="00821AA4" w:rsidP="00655B47">
      <w:pPr>
        <w:tabs>
          <w:tab w:val="decimal" w:pos="0"/>
          <w:tab w:val="left" w:pos="284"/>
          <w:tab w:val="left" w:pos="567"/>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5875740F" w14:textId="77777777" w:rsidR="00081635" w:rsidRPr="00061AD8" w:rsidRDefault="00081635" w:rsidP="00655B47">
      <w:pPr>
        <w:tabs>
          <w:tab w:val="left" w:pos="9923"/>
        </w:tabs>
        <w:ind w:right="-1"/>
        <w:jc w:val="both"/>
        <w:rPr>
          <w:rStyle w:val="Hyperlink"/>
          <w:rFonts w:asciiTheme="minorHAnsi" w:hAnsiTheme="minorHAnsi" w:cstheme="minorHAnsi"/>
          <w:color w:val="auto"/>
        </w:rPr>
      </w:pPr>
    </w:p>
    <w:p w14:paraId="2CF24A07" w14:textId="77777777" w:rsidR="00081635" w:rsidRPr="00061AD8" w:rsidRDefault="00081635" w:rsidP="00655B47">
      <w:pPr>
        <w:tabs>
          <w:tab w:val="left" w:pos="9923"/>
        </w:tabs>
        <w:ind w:right="-1"/>
        <w:jc w:val="both"/>
        <w:rPr>
          <w:rFonts w:asciiTheme="minorHAnsi" w:hAnsiTheme="minorHAnsi" w:cstheme="minorHAnsi"/>
          <w:b/>
        </w:rPr>
      </w:pPr>
      <w:r w:rsidRPr="00061AD8">
        <w:rPr>
          <w:rFonts w:asciiTheme="minorHAnsi" w:hAnsiTheme="minorHAnsi" w:cstheme="minorHAnsi"/>
          <w:b/>
        </w:rPr>
        <w:t xml:space="preserve">10. Abstammungssicherung </w:t>
      </w:r>
    </w:p>
    <w:p w14:paraId="660EBB91" w14:textId="246D8C52" w:rsidR="00081635" w:rsidRPr="00061AD8" w:rsidRDefault="00081635" w:rsidP="00655B47">
      <w:pPr>
        <w:tabs>
          <w:tab w:val="decimal" w:pos="0"/>
          <w:tab w:val="left" w:pos="284"/>
          <w:tab w:val="left" w:pos="567"/>
          <w:tab w:val="left" w:pos="9923"/>
        </w:tabs>
        <w:spacing w:after="120"/>
        <w:ind w:right="-1"/>
        <w:jc w:val="both"/>
        <w:rPr>
          <w:rFonts w:asciiTheme="minorHAnsi" w:hAnsiTheme="minorHAnsi" w:cstheme="minorHAnsi"/>
        </w:rPr>
      </w:pPr>
      <w:r w:rsidRPr="00061AD8">
        <w:rPr>
          <w:rFonts w:asciiTheme="minorHAnsi" w:hAnsiTheme="minorHAnsi" w:cstheme="minorHAnsi"/>
        </w:rPr>
        <w:t>Die Abstammungssicherung erfolgt nach den Regelungen in</w:t>
      </w:r>
      <w:r w:rsidR="007216C3" w:rsidRPr="00061AD8">
        <w:rPr>
          <w:rFonts w:asciiTheme="minorHAnsi" w:hAnsiTheme="minorHAnsi" w:cstheme="minorHAnsi"/>
        </w:rPr>
        <w:t xml:space="preserve"> </w:t>
      </w:r>
      <w:r w:rsidRPr="00061AD8">
        <w:rPr>
          <w:rFonts w:asciiTheme="minorHAnsi" w:hAnsiTheme="minorHAnsi" w:cstheme="minorHAnsi"/>
        </w:rPr>
        <w:t xml:space="preserve">der Satzung. </w:t>
      </w:r>
      <w:r w:rsidR="00F61A83" w:rsidRPr="00061AD8">
        <w:rPr>
          <w:rFonts w:asciiTheme="minorHAnsi" w:hAnsiTheme="minorHAnsi" w:cstheme="minorHAnsi"/>
        </w:rPr>
        <w:t xml:space="preserve">Als zugelassene Methode zur Abstammungssicherung wird das Verfahren der DNA-Profile aus Mikrosatelliten angewendet. </w:t>
      </w:r>
    </w:p>
    <w:p w14:paraId="5E3E9F63" w14:textId="77777777" w:rsidR="007216C3" w:rsidRPr="00061AD8" w:rsidRDefault="007216C3" w:rsidP="00655B47">
      <w:pPr>
        <w:ind w:right="-1"/>
        <w:jc w:val="both"/>
        <w:rPr>
          <w:rFonts w:asciiTheme="minorHAnsi" w:hAnsiTheme="minorHAnsi" w:cstheme="minorHAnsi"/>
          <w:b/>
        </w:rPr>
      </w:pPr>
    </w:p>
    <w:p w14:paraId="23758085" w14:textId="2E8F64D1" w:rsidR="007216C3" w:rsidRPr="00061AD8" w:rsidRDefault="007216C3" w:rsidP="00655B47">
      <w:pPr>
        <w:ind w:right="-1"/>
        <w:jc w:val="both"/>
        <w:rPr>
          <w:rFonts w:asciiTheme="minorHAnsi" w:hAnsiTheme="minorHAnsi" w:cstheme="minorHAnsi"/>
          <w:b/>
        </w:rPr>
      </w:pPr>
      <w:r w:rsidRPr="00061AD8">
        <w:rPr>
          <w:rFonts w:asciiTheme="minorHAnsi" w:hAnsiTheme="minorHAnsi" w:cstheme="minorHAnsi"/>
          <w:b/>
        </w:rPr>
        <w:t>11. Zugelassene Reproduktions</w:t>
      </w:r>
      <w:r w:rsidR="00A67D6F" w:rsidRPr="00061AD8">
        <w:rPr>
          <w:rFonts w:asciiTheme="minorHAnsi" w:hAnsiTheme="minorHAnsi" w:cstheme="minorHAnsi"/>
          <w:b/>
        </w:rPr>
        <w:t>techniken</w:t>
      </w:r>
      <w:r w:rsidRPr="00061AD8">
        <w:rPr>
          <w:rFonts w:asciiTheme="minorHAnsi" w:hAnsiTheme="minorHAnsi" w:cstheme="minorHAnsi"/>
          <w:b/>
        </w:rPr>
        <w:t xml:space="preserve"> und Bestimmungen für Tiere</w:t>
      </w:r>
      <w:r w:rsidR="00087BB6" w:rsidRPr="00061AD8">
        <w:rPr>
          <w:rFonts w:asciiTheme="minorHAnsi" w:hAnsiTheme="minorHAnsi" w:cstheme="minorHAnsi"/>
          <w:b/>
        </w:rPr>
        <w:t>,</w:t>
      </w:r>
      <w:r w:rsidRPr="00061AD8">
        <w:rPr>
          <w:rFonts w:asciiTheme="minorHAnsi" w:hAnsiTheme="minorHAnsi" w:cstheme="minorHAnsi"/>
          <w:b/>
        </w:rPr>
        <w:t xml:space="preserve"> von denen Zuchtmaterial gewonnen wird</w:t>
      </w:r>
    </w:p>
    <w:p w14:paraId="6DD022D7" w14:textId="27E92804" w:rsidR="007216C3" w:rsidRPr="00061AD8" w:rsidRDefault="007216C3" w:rsidP="00655B47">
      <w:pPr>
        <w:ind w:right="-1"/>
        <w:jc w:val="both"/>
        <w:rPr>
          <w:rFonts w:asciiTheme="minorHAnsi" w:hAnsiTheme="minorHAnsi" w:cstheme="minorHAnsi"/>
        </w:rPr>
      </w:pPr>
      <w:r w:rsidRPr="00061AD8">
        <w:rPr>
          <w:rFonts w:asciiTheme="minorHAnsi" w:hAnsiTheme="minorHAnsi" w:cstheme="minorHAnsi"/>
        </w:rPr>
        <w:t>Künstliche Besamung und Embryotransfer sind zugelassen. Tiere</w:t>
      </w:r>
      <w:r w:rsidR="00087BB6" w:rsidRPr="00061AD8">
        <w:rPr>
          <w:rFonts w:asciiTheme="minorHAnsi" w:hAnsiTheme="minorHAnsi" w:cstheme="minorHAnsi"/>
        </w:rPr>
        <w:t>,</w:t>
      </w:r>
      <w:r w:rsidRPr="00061AD8">
        <w:rPr>
          <w:rFonts w:asciiTheme="minorHAnsi" w:hAnsiTheme="minorHAnsi" w:cstheme="minorHAnsi"/>
        </w:rPr>
        <w:t xml:space="preserve"> von denen Zuchtmaterial gewonnen wird, müssen im Zuchtbuch Klasse A eingetragen sein.</w:t>
      </w:r>
    </w:p>
    <w:p w14:paraId="64D5789B" w14:textId="77777777" w:rsidR="00081635" w:rsidRPr="00061AD8" w:rsidRDefault="00081635" w:rsidP="00655B47">
      <w:pPr>
        <w:tabs>
          <w:tab w:val="left" w:pos="9923"/>
        </w:tabs>
        <w:spacing w:after="120"/>
        <w:ind w:right="-1"/>
        <w:jc w:val="both"/>
        <w:rPr>
          <w:rStyle w:val="Hyperlink"/>
          <w:rFonts w:asciiTheme="minorHAnsi" w:hAnsiTheme="minorHAnsi" w:cstheme="minorHAnsi"/>
          <w:color w:val="auto"/>
        </w:rPr>
      </w:pPr>
    </w:p>
    <w:p w14:paraId="5873BA5E" w14:textId="72F74DF4" w:rsidR="00276D75" w:rsidRPr="009D0104" w:rsidRDefault="00081635" w:rsidP="00655B47">
      <w:pPr>
        <w:tabs>
          <w:tab w:val="left" w:pos="9923"/>
        </w:tabs>
        <w:ind w:right="-1"/>
        <w:jc w:val="both"/>
        <w:rPr>
          <w:rFonts w:asciiTheme="minorHAnsi" w:hAnsiTheme="minorHAnsi" w:cstheme="minorHAnsi"/>
        </w:rPr>
      </w:pPr>
      <w:r w:rsidRPr="00061AD8">
        <w:rPr>
          <w:rFonts w:asciiTheme="minorHAnsi" w:hAnsiTheme="minorHAnsi" w:cstheme="minorHAnsi"/>
        </w:rPr>
        <w:t xml:space="preserve">Das Zuchtprogramm wurde am </w:t>
      </w:r>
      <w:r w:rsidRPr="00061AD8">
        <w:rPr>
          <w:rFonts w:asciiTheme="minorHAnsi" w:hAnsiTheme="minorHAnsi" w:cstheme="minorHAnsi"/>
          <w:highlight w:val="yellow"/>
        </w:rPr>
        <w:t>xx.xx.xxxx</w:t>
      </w:r>
      <w:r w:rsidRPr="00061AD8">
        <w:rPr>
          <w:rFonts w:asciiTheme="minorHAnsi" w:hAnsiTheme="minorHAnsi" w:cstheme="minorHAnsi"/>
        </w:rPr>
        <w:t xml:space="preserve"> beschlossen und tritt am </w:t>
      </w:r>
      <w:r w:rsidRPr="00061AD8">
        <w:rPr>
          <w:rFonts w:asciiTheme="minorHAnsi" w:hAnsiTheme="minorHAnsi" w:cstheme="minorHAnsi"/>
          <w:highlight w:val="yellow"/>
        </w:rPr>
        <w:t>xx.xx.xxxx</w:t>
      </w:r>
      <w:r w:rsidRPr="00061AD8">
        <w:rPr>
          <w:rFonts w:asciiTheme="minorHAnsi" w:hAnsiTheme="minorHAnsi" w:cstheme="minorHAnsi"/>
        </w:rPr>
        <w:t xml:space="preserve"> in Kraft.</w:t>
      </w:r>
    </w:p>
    <w:sectPr w:rsidR="00276D75" w:rsidRPr="009D0104" w:rsidSect="00967F60">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64916" w14:textId="77777777" w:rsidR="00F55EE2" w:rsidRDefault="00F55EE2" w:rsidP="00F55EE2">
      <w:r>
        <w:separator/>
      </w:r>
    </w:p>
  </w:endnote>
  <w:endnote w:type="continuationSeparator" w:id="0">
    <w:p w14:paraId="18BCD565" w14:textId="77777777" w:rsidR="00F55EE2" w:rsidRDefault="00F55EE2" w:rsidP="00F5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EF35B" w14:textId="77777777" w:rsidR="00F55EE2" w:rsidRDefault="00F55EE2" w:rsidP="00F55EE2">
      <w:r>
        <w:separator/>
      </w:r>
    </w:p>
  </w:footnote>
  <w:footnote w:type="continuationSeparator" w:id="0">
    <w:p w14:paraId="65FDDD6F" w14:textId="77777777" w:rsidR="00F55EE2" w:rsidRDefault="00F55EE2" w:rsidP="00F5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377240A3"/>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5A760A"/>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DD65543"/>
    <w:multiLevelType w:val="hybridMultilevel"/>
    <w:tmpl w:val="9E22EAA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35C9C"/>
    <w:rsid w:val="00061AD8"/>
    <w:rsid w:val="000713EF"/>
    <w:rsid w:val="00071759"/>
    <w:rsid w:val="00081635"/>
    <w:rsid w:val="0008603E"/>
    <w:rsid w:val="00087BB6"/>
    <w:rsid w:val="000C5F9D"/>
    <w:rsid w:val="000E5747"/>
    <w:rsid w:val="000F7D86"/>
    <w:rsid w:val="00107CBE"/>
    <w:rsid w:val="00110B65"/>
    <w:rsid w:val="00165578"/>
    <w:rsid w:val="00170EF5"/>
    <w:rsid w:val="00174F04"/>
    <w:rsid w:val="00184B48"/>
    <w:rsid w:val="001A2A3A"/>
    <w:rsid w:val="002030B0"/>
    <w:rsid w:val="0021764B"/>
    <w:rsid w:val="002206FF"/>
    <w:rsid w:val="002379F9"/>
    <w:rsid w:val="00246550"/>
    <w:rsid w:val="00276D75"/>
    <w:rsid w:val="00307B70"/>
    <w:rsid w:val="00321BDC"/>
    <w:rsid w:val="00344645"/>
    <w:rsid w:val="00351F09"/>
    <w:rsid w:val="00376289"/>
    <w:rsid w:val="00383584"/>
    <w:rsid w:val="003B5AFA"/>
    <w:rsid w:val="00406569"/>
    <w:rsid w:val="005329C0"/>
    <w:rsid w:val="00533EE3"/>
    <w:rsid w:val="005403ED"/>
    <w:rsid w:val="00567C5C"/>
    <w:rsid w:val="005A6636"/>
    <w:rsid w:val="00655B47"/>
    <w:rsid w:val="006614D5"/>
    <w:rsid w:val="006A1097"/>
    <w:rsid w:val="006B5E35"/>
    <w:rsid w:val="006E53C1"/>
    <w:rsid w:val="0070278F"/>
    <w:rsid w:val="007216C3"/>
    <w:rsid w:val="00725772"/>
    <w:rsid w:val="00765741"/>
    <w:rsid w:val="00790E04"/>
    <w:rsid w:val="007D0666"/>
    <w:rsid w:val="0080743B"/>
    <w:rsid w:val="00821AA4"/>
    <w:rsid w:val="00850557"/>
    <w:rsid w:val="00856123"/>
    <w:rsid w:val="00875194"/>
    <w:rsid w:val="008762F7"/>
    <w:rsid w:val="008A7860"/>
    <w:rsid w:val="008B4287"/>
    <w:rsid w:val="008D08F0"/>
    <w:rsid w:val="008D6EB8"/>
    <w:rsid w:val="00924B3B"/>
    <w:rsid w:val="009500FF"/>
    <w:rsid w:val="00967F60"/>
    <w:rsid w:val="009C3679"/>
    <w:rsid w:val="009D0104"/>
    <w:rsid w:val="00A21B5C"/>
    <w:rsid w:val="00A60B2A"/>
    <w:rsid w:val="00A67D6F"/>
    <w:rsid w:val="00A85857"/>
    <w:rsid w:val="00A90ACA"/>
    <w:rsid w:val="00A954C8"/>
    <w:rsid w:val="00AE472D"/>
    <w:rsid w:val="00AE7D4E"/>
    <w:rsid w:val="00B33F19"/>
    <w:rsid w:val="00B37FB7"/>
    <w:rsid w:val="00BA1A2C"/>
    <w:rsid w:val="00BE2C3B"/>
    <w:rsid w:val="00BF0D86"/>
    <w:rsid w:val="00C048A3"/>
    <w:rsid w:val="00C327F3"/>
    <w:rsid w:val="00C46F4C"/>
    <w:rsid w:val="00C617EC"/>
    <w:rsid w:val="00C830EE"/>
    <w:rsid w:val="00CD3D57"/>
    <w:rsid w:val="00CE72FD"/>
    <w:rsid w:val="00D10FB8"/>
    <w:rsid w:val="00D51298"/>
    <w:rsid w:val="00D56728"/>
    <w:rsid w:val="00DF28FB"/>
    <w:rsid w:val="00E065FF"/>
    <w:rsid w:val="00E219E0"/>
    <w:rsid w:val="00EB79B2"/>
    <w:rsid w:val="00ED2B2C"/>
    <w:rsid w:val="00EE578A"/>
    <w:rsid w:val="00EE6589"/>
    <w:rsid w:val="00F03564"/>
    <w:rsid w:val="00F16133"/>
    <w:rsid w:val="00F32B28"/>
    <w:rsid w:val="00F44C14"/>
    <w:rsid w:val="00F5006F"/>
    <w:rsid w:val="00F55EE2"/>
    <w:rsid w:val="00F61A83"/>
    <w:rsid w:val="00F75A11"/>
    <w:rsid w:val="00FA2045"/>
    <w:rsid w:val="00FC4046"/>
    <w:rsid w:val="00FC4494"/>
    <w:rsid w:val="00FD0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37B"/>
  <w15:docId w15:val="{846FE171-EFCD-40C2-AFDE-A8AC078B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paragraph" w:styleId="NurText">
    <w:name w:val="Plain Text"/>
    <w:basedOn w:val="Standard"/>
    <w:link w:val="NurTextZchn"/>
    <w:uiPriority w:val="99"/>
    <w:semiHidden/>
    <w:unhideWhenUsed/>
    <w:rsid w:val="006E53C1"/>
    <w:rPr>
      <w:rFonts w:ascii="Consolas" w:hAnsi="Consolas" w:cs="Consolas"/>
      <w:sz w:val="21"/>
      <w:szCs w:val="21"/>
    </w:rPr>
  </w:style>
  <w:style w:type="character" w:customStyle="1" w:styleId="NurTextZchn">
    <w:name w:val="Nur Text Zchn"/>
    <w:basedOn w:val="Absatz-Standardschriftart"/>
    <w:link w:val="NurText"/>
    <w:uiPriority w:val="99"/>
    <w:semiHidden/>
    <w:rsid w:val="006E53C1"/>
    <w:rPr>
      <w:rFonts w:ascii="Consolas" w:eastAsia="Times New Roman" w:hAnsi="Consolas" w:cs="Consolas"/>
      <w:sz w:val="21"/>
      <w:szCs w:val="21"/>
      <w:lang w:eastAsia="de-DE"/>
    </w:rPr>
  </w:style>
  <w:style w:type="table" w:customStyle="1" w:styleId="Tabellenraster12">
    <w:name w:val="Tabellenraster12"/>
    <w:basedOn w:val="NormaleTabelle"/>
    <w:next w:val="Tabellenraster"/>
    <w:uiPriority w:val="59"/>
    <w:rsid w:val="00F16133"/>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40656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55EE2"/>
    <w:pPr>
      <w:tabs>
        <w:tab w:val="center" w:pos="4536"/>
        <w:tab w:val="right" w:pos="9072"/>
      </w:tabs>
    </w:pPr>
  </w:style>
  <w:style w:type="character" w:customStyle="1" w:styleId="KopfzeileZchn">
    <w:name w:val="Kopfzeile Zchn"/>
    <w:basedOn w:val="Absatz-Standardschriftart"/>
    <w:link w:val="Kopfzeile"/>
    <w:uiPriority w:val="99"/>
    <w:rsid w:val="00F55EE2"/>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F55EE2"/>
    <w:pPr>
      <w:tabs>
        <w:tab w:val="center" w:pos="4536"/>
        <w:tab w:val="right" w:pos="9072"/>
      </w:tabs>
    </w:pPr>
  </w:style>
  <w:style w:type="character" w:customStyle="1" w:styleId="FuzeileZchn">
    <w:name w:val="Fußzeile Zchn"/>
    <w:basedOn w:val="Absatz-Standardschriftart"/>
    <w:link w:val="Fuzeile"/>
    <w:uiPriority w:val="99"/>
    <w:rsid w:val="00F55EE2"/>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327">
      <w:bodyDiv w:val="1"/>
      <w:marLeft w:val="0"/>
      <w:marRight w:val="0"/>
      <w:marTop w:val="0"/>
      <w:marBottom w:val="0"/>
      <w:divBdr>
        <w:top w:val="none" w:sz="0" w:space="0" w:color="auto"/>
        <w:left w:val="none" w:sz="0" w:space="0" w:color="auto"/>
        <w:bottom w:val="none" w:sz="0" w:space="0" w:color="auto"/>
        <w:right w:val="none" w:sz="0" w:space="0" w:color="auto"/>
      </w:divBdr>
    </w:div>
    <w:div w:id="12269243">
      <w:bodyDiv w:val="1"/>
      <w:marLeft w:val="0"/>
      <w:marRight w:val="0"/>
      <w:marTop w:val="0"/>
      <w:marBottom w:val="0"/>
      <w:divBdr>
        <w:top w:val="none" w:sz="0" w:space="0" w:color="auto"/>
        <w:left w:val="none" w:sz="0" w:space="0" w:color="auto"/>
        <w:bottom w:val="none" w:sz="0" w:space="0" w:color="auto"/>
        <w:right w:val="none" w:sz="0" w:space="0" w:color="auto"/>
      </w:divBdr>
    </w:div>
    <w:div w:id="9678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t.de" TargetMode="External"/><Relationship Id="rId5" Type="http://schemas.openxmlformats.org/officeDocument/2006/relationships/footnotes" Target="footnotes.xml"/><Relationship Id="rId10" Type="http://schemas.openxmlformats.org/officeDocument/2006/relationships/hyperlink" Target="https://service.vit.de/dateien/ovicap/vdl_richtlinie_leistungspruefungen.pdf"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8688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2</cp:revision>
  <cp:lastPrinted>2018-03-01T15:30:00Z</cp:lastPrinted>
  <dcterms:created xsi:type="dcterms:W3CDTF">2021-11-17T12:51:00Z</dcterms:created>
  <dcterms:modified xsi:type="dcterms:W3CDTF">2021-11-17T12:51:00Z</dcterms:modified>
</cp:coreProperties>
</file>