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047B" w14:textId="77777777" w:rsidR="006662DA" w:rsidRPr="008A7524" w:rsidRDefault="006662DA">
      <w:pPr>
        <w:rPr>
          <w:rFonts w:asciiTheme="minorHAnsi" w:hAnsiTheme="minorHAnsi" w:cstheme="minorHAnsi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66"/>
        <w:gridCol w:w="1156"/>
      </w:tblGrid>
      <w:tr w:rsidR="00E54424" w:rsidRPr="008A7524" w14:paraId="62B2077C" w14:textId="77777777" w:rsidTr="006662DA">
        <w:trPr>
          <w:trHeight w:val="1134"/>
        </w:trPr>
        <w:tc>
          <w:tcPr>
            <w:tcW w:w="8862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838382C" w14:textId="5C3B589D" w:rsidR="00CD3D57" w:rsidRPr="003E1C7D" w:rsidRDefault="00344645" w:rsidP="00E5442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</w:pPr>
            <w:r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 xml:space="preserve">Zuchtprogramm </w:t>
            </w:r>
            <w:r w:rsidR="00C617EC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Gotl</w:t>
            </w:r>
            <w:r w:rsidR="00E54424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än</w:t>
            </w:r>
            <w:r w:rsidR="00C617EC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d</w:t>
            </w:r>
            <w:r w:rsidR="008753FC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i</w:t>
            </w:r>
            <w:r w:rsidR="00C617EC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sch</w:t>
            </w:r>
            <w:r w:rsidR="00E54424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 xml:space="preserve">es </w:t>
            </w:r>
            <w:proofErr w:type="spellStart"/>
            <w:r w:rsidR="00E54424" w:rsidRPr="003E1C7D">
              <w:rPr>
                <w:rFonts w:asciiTheme="minorHAnsi" w:hAnsiTheme="minorHAnsi" w:cstheme="minorHAnsi"/>
                <w:b/>
                <w:smallCaps/>
                <w:sz w:val="44"/>
                <w:szCs w:val="44"/>
              </w:rPr>
              <w:t>pelzschaf</w:t>
            </w:r>
            <w:proofErr w:type="spellEnd"/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CFD1D6" w14:textId="77777777" w:rsidR="00CD3D57" w:rsidRPr="008A7524" w:rsidRDefault="00CD3D57" w:rsidP="006662DA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8A7524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AC19B03" wp14:editId="2064AD64">
                  <wp:simplePos x="0" y="0"/>
                  <wp:positionH relativeFrom="margin">
                    <wp:posOffset>97790</wp:posOffset>
                  </wp:positionH>
                  <wp:positionV relativeFrom="margin">
                    <wp:align>top</wp:align>
                  </wp:positionV>
                  <wp:extent cx="628650" cy="571500"/>
                  <wp:effectExtent l="0" t="0" r="0" b="0"/>
                  <wp:wrapNone/>
                  <wp:docPr id="3" name="Grafik 3" descr="Logo_VD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_VD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D60CEA" w14:textId="77777777" w:rsidR="00CD3D57" w:rsidRPr="008A7524" w:rsidRDefault="00CD3D57" w:rsidP="00CD3D5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E54424" w:rsidRPr="008A7524" w14:paraId="35509F71" w14:textId="77777777" w:rsidTr="00E54424">
        <w:trPr>
          <w:trHeight w:val="4139"/>
        </w:trPr>
        <w:tc>
          <w:tcPr>
            <w:tcW w:w="5172" w:type="dxa"/>
          </w:tcPr>
          <w:p w14:paraId="60587A91" w14:textId="77777777" w:rsidR="00E54424" w:rsidRPr="008A7524" w:rsidRDefault="00E54424" w:rsidP="006662DA">
            <w:pPr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018884" wp14:editId="62DF2151">
                  <wp:extent cx="3114675" cy="2562225"/>
                  <wp:effectExtent l="19050" t="0" r="9525" b="0"/>
                  <wp:docPr id="6" name="Grafik 1" descr="GotländischesPelzschafBer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tländischesPelzschafBerlin.jpg"/>
                          <pic:cNvPicPr/>
                        </pic:nvPicPr>
                        <pic:blipFill>
                          <a:blip r:embed="rId6" cstate="print"/>
                          <a:srcRect l="3038" r="5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639" cy="256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2EDA2" w14:textId="77777777" w:rsidR="00E54424" w:rsidRPr="008A7524" w:rsidRDefault="00E54424" w:rsidP="006662DA">
            <w:pPr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sz w:val="16"/>
              </w:rPr>
              <w:t>Foto: BY</w:t>
            </w:r>
          </w:p>
        </w:tc>
        <w:tc>
          <w:tcPr>
            <w:tcW w:w="5034" w:type="dxa"/>
          </w:tcPr>
          <w:p w14:paraId="17433B58" w14:textId="77777777" w:rsidR="00E54424" w:rsidRPr="008A7524" w:rsidRDefault="00E54424" w:rsidP="00E544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52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250E19E3" wp14:editId="2903DDCD">
                  <wp:extent cx="2990850" cy="2571162"/>
                  <wp:effectExtent l="19050" t="0" r="0" b="0"/>
                  <wp:docPr id="7" name="Grafik 1" descr="Gotländisches Pelzsch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tländisches Pelzschaf.jpg"/>
                          <pic:cNvPicPr/>
                        </pic:nvPicPr>
                        <pic:blipFill>
                          <a:blip r:embed="rId7" cstate="print"/>
                          <a:srcRect l="8045" r="14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892" cy="25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484A22" w14:textId="7CFF91C0" w:rsidR="00E54424" w:rsidRPr="008A7524" w:rsidRDefault="00E54424" w:rsidP="00E544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5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Foto: GEH</w:t>
            </w:r>
          </w:p>
        </w:tc>
      </w:tr>
    </w:tbl>
    <w:p w14:paraId="3B99AB24" w14:textId="77777777" w:rsidR="006662DA" w:rsidRPr="008A7524" w:rsidRDefault="006662DA" w:rsidP="00C830EE">
      <w:pPr>
        <w:spacing w:after="120"/>
        <w:rPr>
          <w:rFonts w:asciiTheme="minorHAnsi" w:hAnsiTheme="minorHAnsi" w:cstheme="minorHAnsi"/>
          <w:b/>
          <w:sz w:val="16"/>
          <w:szCs w:val="16"/>
        </w:rPr>
      </w:pPr>
    </w:p>
    <w:p w14:paraId="51B76264" w14:textId="77777777" w:rsidR="00C830EE" w:rsidRPr="008A7524" w:rsidRDefault="00C830EE" w:rsidP="00C830EE">
      <w:pPr>
        <w:spacing w:after="120"/>
        <w:rPr>
          <w:rFonts w:asciiTheme="minorHAnsi" w:hAnsiTheme="minorHAnsi" w:cstheme="minorHAnsi"/>
          <w:b/>
          <w:i/>
        </w:rPr>
      </w:pPr>
      <w:r w:rsidRPr="008A7524">
        <w:rPr>
          <w:rFonts w:asciiTheme="minorHAnsi" w:hAnsiTheme="minorHAnsi" w:cstheme="minorHAnsi"/>
          <w:b/>
        </w:rPr>
        <w:t>1. Eigenschaften und Definition der Rasse</w:t>
      </w:r>
    </w:p>
    <w:tbl>
      <w:tblPr>
        <w:tblpPr w:leftFromText="141" w:rightFromText="141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2835"/>
      </w:tblGrid>
      <w:tr w:rsidR="009D784E" w:rsidRPr="008A7524" w14:paraId="430E1846" w14:textId="77777777" w:rsidTr="00C830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34686A6" w14:textId="60981CEE" w:rsidR="00C830EE" w:rsidRPr="008A7524" w:rsidRDefault="00C830EE" w:rsidP="00E54424">
            <w:pPr>
              <w:ind w:right="-108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u w:val="single"/>
              </w:rPr>
              <w:t>Rassename:</w:t>
            </w:r>
            <w:r w:rsidRPr="008A7524">
              <w:rPr>
                <w:rFonts w:asciiTheme="minorHAnsi" w:hAnsiTheme="minorHAnsi" w:cstheme="minorHAnsi"/>
              </w:rPr>
              <w:t xml:space="preserve"> </w:t>
            </w:r>
            <w:r w:rsidR="00C617EC" w:rsidRPr="008A7524">
              <w:rPr>
                <w:rFonts w:asciiTheme="minorHAnsi" w:hAnsiTheme="minorHAnsi" w:cstheme="minorHAnsi"/>
              </w:rPr>
              <w:t>Gotl</w:t>
            </w:r>
            <w:r w:rsidR="00E54424" w:rsidRPr="008A7524">
              <w:rPr>
                <w:rFonts w:asciiTheme="minorHAnsi" w:hAnsiTheme="minorHAnsi" w:cstheme="minorHAnsi"/>
              </w:rPr>
              <w:t>ä</w:t>
            </w:r>
            <w:r w:rsidR="00C617EC" w:rsidRPr="008A7524">
              <w:rPr>
                <w:rFonts w:asciiTheme="minorHAnsi" w:hAnsiTheme="minorHAnsi" w:cstheme="minorHAnsi"/>
              </w:rPr>
              <w:t>nd</w:t>
            </w:r>
            <w:r w:rsidR="00E54424" w:rsidRPr="008A7524">
              <w:rPr>
                <w:rFonts w:asciiTheme="minorHAnsi" w:hAnsiTheme="minorHAnsi" w:cstheme="minorHAnsi"/>
              </w:rPr>
              <w:t>isches Pelz</w:t>
            </w:r>
            <w:r w:rsidR="00C617EC" w:rsidRPr="008A7524">
              <w:rPr>
                <w:rFonts w:asciiTheme="minorHAnsi" w:hAnsiTheme="minorHAnsi" w:cstheme="minorHAnsi"/>
              </w:rPr>
              <w:t>schaf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A84C7F" w14:textId="5C746902" w:rsidR="00C830EE" w:rsidRPr="008A7524" w:rsidRDefault="00C830EE" w:rsidP="00E54424">
            <w:pPr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u w:val="single"/>
              </w:rPr>
              <w:t>Abkürzung:</w:t>
            </w:r>
            <w:r w:rsidRPr="008A7524">
              <w:rPr>
                <w:rFonts w:asciiTheme="minorHAnsi" w:hAnsiTheme="minorHAnsi" w:cstheme="minorHAnsi"/>
              </w:rPr>
              <w:t xml:space="preserve"> </w:t>
            </w:r>
            <w:r w:rsidR="00C617EC" w:rsidRPr="008A7524">
              <w:rPr>
                <w:rFonts w:asciiTheme="minorHAnsi" w:hAnsiTheme="minorHAnsi" w:cstheme="minorHAnsi"/>
              </w:rPr>
              <w:t>G</w:t>
            </w:r>
            <w:r w:rsidR="00E54424" w:rsidRPr="008A7524">
              <w:rPr>
                <w:rFonts w:asciiTheme="minorHAnsi" w:hAnsiTheme="minorHAnsi" w:cstheme="minorHAnsi"/>
              </w:rPr>
              <w:t>P</w:t>
            </w:r>
            <w:r w:rsidR="00C617EC" w:rsidRPr="008A752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8B74D7" w14:textId="7DFB699C" w:rsidR="00C830EE" w:rsidRPr="008A7524" w:rsidRDefault="00C830EE" w:rsidP="006662DA">
            <w:pPr>
              <w:rPr>
                <w:rFonts w:asciiTheme="minorHAnsi" w:hAnsiTheme="minorHAnsi" w:cstheme="minorHAnsi"/>
                <w:u w:val="single"/>
              </w:rPr>
            </w:pPr>
            <w:r w:rsidRPr="008A7524">
              <w:rPr>
                <w:rFonts w:asciiTheme="minorHAnsi" w:hAnsiTheme="minorHAnsi" w:cstheme="minorHAnsi"/>
                <w:u w:val="single"/>
              </w:rPr>
              <w:t>VDL-Beschluss:</w:t>
            </w:r>
            <w:r w:rsidRPr="008A7524">
              <w:rPr>
                <w:rFonts w:asciiTheme="minorHAnsi" w:hAnsiTheme="minorHAnsi" w:cstheme="minorHAnsi"/>
              </w:rPr>
              <w:t xml:space="preserve"> 20</w:t>
            </w:r>
            <w:r w:rsidR="00F877F0">
              <w:rPr>
                <w:rFonts w:asciiTheme="minorHAnsi" w:hAnsiTheme="minorHAnsi" w:cstheme="minorHAnsi"/>
              </w:rPr>
              <w:t>21</w:t>
            </w:r>
          </w:p>
        </w:tc>
      </w:tr>
      <w:tr w:rsidR="009D784E" w:rsidRPr="008A7524" w14:paraId="3D159125" w14:textId="77777777" w:rsidTr="00C830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EC609CD" w14:textId="213BFE5F" w:rsidR="00C830EE" w:rsidRPr="008A7524" w:rsidRDefault="00C830EE" w:rsidP="00E54424">
            <w:pPr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u w:val="single"/>
              </w:rPr>
              <w:t>Gefährdung:</w:t>
            </w:r>
            <w:r w:rsidRPr="008A7524">
              <w:rPr>
                <w:rFonts w:asciiTheme="minorHAnsi" w:hAnsiTheme="minorHAnsi" w:cstheme="minorHAnsi"/>
              </w:rPr>
              <w:t xml:space="preserve"> </w:t>
            </w:r>
            <w:r w:rsidR="00C425E1" w:rsidRPr="008A7524">
              <w:rPr>
                <w:rFonts w:asciiTheme="minorHAnsi" w:hAnsiTheme="minorHAnsi" w:cstheme="minorHAnsi"/>
              </w:rPr>
              <w:t xml:space="preserve">nicht </w:t>
            </w:r>
            <w:r w:rsidR="00E54424" w:rsidRPr="008A7524">
              <w:rPr>
                <w:rFonts w:asciiTheme="minorHAnsi" w:hAnsiTheme="minorHAnsi" w:cstheme="minorHAnsi"/>
              </w:rPr>
              <w:t>gefährdet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E72C52D" w14:textId="4ED50F15" w:rsidR="00C830EE" w:rsidRPr="008A7524" w:rsidRDefault="00C830EE" w:rsidP="00C617EC">
            <w:pPr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u w:val="single"/>
              </w:rPr>
              <w:t>Herkunft:</w:t>
            </w:r>
            <w:r w:rsidRPr="008A7524">
              <w:rPr>
                <w:rFonts w:asciiTheme="minorHAnsi" w:hAnsiTheme="minorHAnsi" w:cstheme="minorHAnsi"/>
              </w:rPr>
              <w:t xml:space="preserve"> </w:t>
            </w:r>
            <w:r w:rsidR="00C617EC" w:rsidRPr="008A7524">
              <w:rPr>
                <w:rFonts w:asciiTheme="minorHAnsi" w:hAnsiTheme="minorHAnsi" w:cstheme="minorHAnsi"/>
              </w:rPr>
              <w:t>Schweden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034907" w14:textId="77777777" w:rsidR="00C830EE" w:rsidRPr="008A7524" w:rsidRDefault="00C830EE" w:rsidP="00C830EE">
            <w:pPr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  <w:u w:val="single"/>
              </w:rPr>
              <w:t>Rassengruppe:</w:t>
            </w:r>
            <w:r w:rsidRPr="008A7524">
              <w:rPr>
                <w:rFonts w:asciiTheme="minorHAnsi" w:hAnsiTheme="minorHAnsi" w:cstheme="minorHAnsi"/>
              </w:rPr>
              <w:t xml:space="preserve"> Landschafe</w:t>
            </w:r>
            <w:r w:rsidRPr="008A7524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14:paraId="5AC5619E" w14:textId="77777777" w:rsidR="005E330C" w:rsidRPr="005E330C" w:rsidRDefault="005E330C" w:rsidP="00C830EE">
      <w:pPr>
        <w:spacing w:after="120"/>
        <w:rPr>
          <w:rFonts w:asciiTheme="minorHAnsi" w:hAnsiTheme="minorHAnsi" w:cstheme="minorHAnsi"/>
          <w:sz w:val="18"/>
          <w:u w:val="single"/>
        </w:rPr>
      </w:pPr>
    </w:p>
    <w:p w14:paraId="3EAE8F96" w14:textId="65B48E56" w:rsidR="00C830EE" w:rsidRPr="008A7524" w:rsidRDefault="00C830EE" w:rsidP="00C830EE">
      <w:pPr>
        <w:spacing w:after="120"/>
        <w:rPr>
          <w:rFonts w:asciiTheme="minorHAnsi" w:hAnsiTheme="minorHAnsi" w:cstheme="minorHAnsi"/>
        </w:rPr>
      </w:pPr>
      <w:proofErr w:type="spellStart"/>
      <w:r w:rsidRPr="008A7524">
        <w:rPr>
          <w:rFonts w:asciiTheme="minorHAnsi" w:hAnsiTheme="minorHAnsi" w:cstheme="minorHAnsi"/>
          <w:u w:val="single"/>
        </w:rPr>
        <w:t>Äquirasse</w:t>
      </w:r>
      <w:proofErr w:type="spellEnd"/>
      <w:r w:rsidRPr="008A7524">
        <w:rPr>
          <w:rFonts w:asciiTheme="minorHAnsi" w:hAnsiTheme="minorHAnsi" w:cstheme="minorHAnsi"/>
        </w:rPr>
        <w:t>:</w:t>
      </w:r>
      <w:r w:rsidR="002206FF" w:rsidRPr="008A7524">
        <w:rPr>
          <w:rFonts w:asciiTheme="minorHAnsi" w:hAnsiTheme="minorHAnsi" w:cstheme="minorHAnsi"/>
        </w:rPr>
        <w:t xml:space="preserve"> </w:t>
      </w:r>
      <w:proofErr w:type="spellStart"/>
      <w:r w:rsidR="007D7527">
        <w:rPr>
          <w:rFonts w:asciiTheme="minorHAnsi" w:hAnsiTheme="minorHAnsi" w:cstheme="minorHAnsi"/>
        </w:rPr>
        <w:t>Gotlandschaf</w:t>
      </w:r>
      <w:proofErr w:type="spellEnd"/>
      <w:r w:rsidR="007D7527">
        <w:rPr>
          <w:rFonts w:asciiTheme="minorHAnsi" w:hAnsiTheme="minorHAnsi" w:cstheme="minorHAnsi"/>
        </w:rPr>
        <w:t xml:space="preserve"> (Schweden)</w:t>
      </w:r>
    </w:p>
    <w:p w14:paraId="49C734C0" w14:textId="77777777" w:rsidR="00C830EE" w:rsidRPr="005E330C" w:rsidRDefault="00C830EE" w:rsidP="00CF0D0A">
      <w:pPr>
        <w:rPr>
          <w:rFonts w:asciiTheme="minorHAnsi" w:hAnsiTheme="minorHAnsi" w:cstheme="minorHAnsi"/>
          <w:b/>
          <w:sz w:val="18"/>
        </w:rPr>
      </w:pPr>
    </w:p>
    <w:p w14:paraId="28698BB2" w14:textId="2F2AFA3F" w:rsidR="00E40E51" w:rsidRPr="00457CB8" w:rsidRDefault="00E40E51" w:rsidP="004D49A7">
      <w:pPr>
        <w:jc w:val="both"/>
        <w:rPr>
          <w:rFonts w:asciiTheme="minorHAnsi" w:hAnsiTheme="minorHAnsi" w:cstheme="minorHAnsi"/>
          <w:color w:val="FF0000"/>
        </w:rPr>
      </w:pPr>
      <w:r w:rsidRPr="008A7524">
        <w:rPr>
          <w:rFonts w:asciiTheme="minorHAnsi" w:hAnsiTheme="minorHAnsi" w:cstheme="minorHAnsi"/>
        </w:rPr>
        <w:t xml:space="preserve">Das Gotländische Pelzschaf gehört zur Gruppe der nordeuropäischen Kurzschwanzschafe. Sein Ursprungsgebiet ist </w:t>
      </w:r>
      <w:r w:rsidR="00D8141A" w:rsidRPr="00D8141A">
        <w:rPr>
          <w:rFonts w:asciiTheme="minorHAnsi" w:hAnsiTheme="minorHAnsi" w:cstheme="minorHAnsi"/>
          <w:color w:val="FF0000"/>
        </w:rPr>
        <w:t xml:space="preserve">die </w:t>
      </w:r>
      <w:proofErr w:type="spellStart"/>
      <w:r w:rsidR="00D8141A" w:rsidRPr="00D8141A">
        <w:rPr>
          <w:rFonts w:asciiTheme="minorHAnsi" w:hAnsiTheme="minorHAnsi" w:cstheme="minorHAnsi"/>
          <w:color w:val="FF0000"/>
        </w:rPr>
        <w:t>Gotlandinsel</w:t>
      </w:r>
      <w:proofErr w:type="spellEnd"/>
      <w:r w:rsidR="00D8141A" w:rsidRPr="00D8141A">
        <w:rPr>
          <w:rFonts w:asciiTheme="minorHAnsi" w:hAnsiTheme="minorHAnsi" w:cstheme="minorHAnsi"/>
          <w:color w:val="FF0000"/>
        </w:rPr>
        <w:t xml:space="preserve"> in </w:t>
      </w:r>
      <w:r w:rsidRPr="008A7524">
        <w:rPr>
          <w:rFonts w:asciiTheme="minorHAnsi" w:hAnsiTheme="minorHAnsi" w:cstheme="minorHAnsi"/>
        </w:rPr>
        <w:t>Schweden.</w:t>
      </w:r>
      <w:r w:rsidR="00457CB8">
        <w:rPr>
          <w:rFonts w:asciiTheme="minorHAnsi" w:hAnsiTheme="minorHAnsi" w:cstheme="minorHAnsi"/>
        </w:rPr>
        <w:t xml:space="preserve"> </w:t>
      </w:r>
      <w:r w:rsidR="00457CB8" w:rsidRPr="00457CB8">
        <w:rPr>
          <w:rFonts w:asciiTheme="minorHAnsi" w:hAnsiTheme="minorHAnsi" w:cstheme="minorHAnsi"/>
          <w:color w:val="FF0000"/>
        </w:rPr>
        <w:t xml:space="preserve">In Schweden wird es als </w:t>
      </w:r>
      <w:proofErr w:type="spellStart"/>
      <w:r w:rsidR="00457CB8" w:rsidRPr="00457CB8">
        <w:rPr>
          <w:rFonts w:asciiTheme="minorHAnsi" w:hAnsiTheme="minorHAnsi" w:cstheme="minorHAnsi"/>
          <w:color w:val="FF0000"/>
        </w:rPr>
        <w:t>Gotlandschaf</w:t>
      </w:r>
      <w:proofErr w:type="spellEnd"/>
      <w:r w:rsidR="00457CB8" w:rsidRPr="00457CB8">
        <w:rPr>
          <w:rFonts w:asciiTheme="minorHAnsi" w:hAnsiTheme="minorHAnsi" w:cstheme="minorHAnsi"/>
          <w:color w:val="FF0000"/>
        </w:rPr>
        <w:t xml:space="preserve"> </w:t>
      </w:r>
      <w:r w:rsidR="00D64414">
        <w:rPr>
          <w:rFonts w:asciiTheme="minorHAnsi" w:hAnsiTheme="minorHAnsi" w:cstheme="minorHAnsi"/>
          <w:color w:val="FF0000"/>
        </w:rPr>
        <w:t>geführt</w:t>
      </w:r>
      <w:r w:rsidR="00457CB8" w:rsidRPr="00457CB8">
        <w:rPr>
          <w:rFonts w:asciiTheme="minorHAnsi" w:hAnsiTheme="minorHAnsi" w:cstheme="minorHAnsi"/>
          <w:color w:val="FF0000"/>
        </w:rPr>
        <w:t>.</w:t>
      </w:r>
    </w:p>
    <w:p w14:paraId="742103DA" w14:textId="613EC536" w:rsidR="00E40E51" w:rsidRPr="008A7524" w:rsidRDefault="00E40E51" w:rsidP="004D49A7">
      <w:pPr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Den hornlosen, mit schwarzem Stichelhaar besetzten Kopf kennzeichnet eine lange, schmale, leicht </w:t>
      </w:r>
      <w:proofErr w:type="spellStart"/>
      <w:r w:rsidRPr="008A7524">
        <w:rPr>
          <w:rFonts w:asciiTheme="minorHAnsi" w:hAnsiTheme="minorHAnsi" w:cstheme="minorHAnsi"/>
        </w:rPr>
        <w:t>geramste</w:t>
      </w:r>
      <w:proofErr w:type="spellEnd"/>
      <w:r w:rsidRPr="008A7524">
        <w:rPr>
          <w:rFonts w:asciiTheme="minorHAnsi" w:hAnsiTheme="minorHAnsi" w:cstheme="minorHAnsi"/>
        </w:rPr>
        <w:t xml:space="preserve"> Nase. Häufig hat er weiße Marken. Die langen Beine sind mit schwarzem Stichelhaar besetzt, weiße Marken sind selten, die Klauen sind pigmentiert. </w:t>
      </w:r>
      <w:r w:rsidR="007D7527">
        <w:rPr>
          <w:rFonts w:asciiTheme="minorHAnsi" w:hAnsiTheme="minorHAnsi" w:cstheme="minorHAnsi"/>
          <w:color w:val="FF0000"/>
        </w:rPr>
        <w:t xml:space="preserve">Der Schwanz ist kurz und an der Spitze </w:t>
      </w:r>
      <w:proofErr w:type="spellStart"/>
      <w:r w:rsidR="007D7527">
        <w:rPr>
          <w:rFonts w:asciiTheme="minorHAnsi" w:hAnsiTheme="minorHAnsi" w:cstheme="minorHAnsi"/>
          <w:color w:val="FF0000"/>
        </w:rPr>
        <w:t>unbewollt</w:t>
      </w:r>
      <w:proofErr w:type="spellEnd"/>
      <w:r w:rsidR="007D7527">
        <w:rPr>
          <w:rFonts w:asciiTheme="minorHAnsi" w:hAnsiTheme="minorHAnsi" w:cstheme="minorHAnsi"/>
          <w:color w:val="FF0000"/>
        </w:rPr>
        <w:t>.</w:t>
      </w:r>
    </w:p>
    <w:p w14:paraId="319DBA62" w14:textId="50CE853B" w:rsidR="00E40E51" w:rsidRPr="008A7524" w:rsidRDefault="00E40E51" w:rsidP="004D49A7">
      <w:pPr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Das schlichtwollige Vlies ist </w:t>
      </w:r>
      <w:proofErr w:type="spellStart"/>
      <w:r w:rsidRPr="008A7524">
        <w:rPr>
          <w:rFonts w:asciiTheme="minorHAnsi" w:hAnsiTheme="minorHAnsi" w:cstheme="minorHAnsi"/>
        </w:rPr>
        <w:t>langabwachsend</w:t>
      </w:r>
      <w:proofErr w:type="spellEnd"/>
      <w:r w:rsidRPr="008A7524">
        <w:rPr>
          <w:rFonts w:asciiTheme="minorHAnsi" w:hAnsiTheme="minorHAnsi" w:cstheme="minorHAnsi"/>
        </w:rPr>
        <w:t xml:space="preserve"> und korkenzieherartig gelockt. Die Wolle hat einen be</w:t>
      </w:r>
      <w:r w:rsidR="004100D2" w:rsidRPr="008A7524">
        <w:rPr>
          <w:rFonts w:asciiTheme="minorHAnsi" w:hAnsiTheme="minorHAnsi" w:cstheme="minorHAnsi"/>
        </w:rPr>
        <w:softHyphen/>
      </w:r>
      <w:r w:rsidRPr="008A7524">
        <w:rPr>
          <w:rFonts w:asciiTheme="minorHAnsi" w:hAnsiTheme="minorHAnsi" w:cstheme="minorHAnsi"/>
        </w:rPr>
        <w:t>sonderen Glanz. Die Lamm- und Jährlingsfelle werden zur Pelzverarbeitung genutzt. Eine besondere Spezialität ist eine hervorragende Filzbarkeit der Wolle.</w:t>
      </w:r>
    </w:p>
    <w:p w14:paraId="0B040291" w14:textId="4B76BE2C" w:rsidR="00E40E51" w:rsidRPr="008A7524" w:rsidRDefault="007D7527" w:rsidP="004D49A7">
      <w:pPr>
        <w:jc w:val="both"/>
        <w:rPr>
          <w:rFonts w:asciiTheme="minorHAnsi" w:hAnsiTheme="minorHAnsi" w:cstheme="minorHAnsi"/>
        </w:rPr>
      </w:pPr>
      <w:proofErr w:type="spellStart"/>
      <w:r w:rsidRPr="00F67B6E">
        <w:rPr>
          <w:rFonts w:asciiTheme="minorHAnsi" w:hAnsiTheme="minorHAnsi" w:cstheme="minorHAnsi"/>
          <w:color w:val="FF0000"/>
        </w:rPr>
        <w:t>Altböcke</w:t>
      </w:r>
      <w:proofErr w:type="spellEnd"/>
      <w:r w:rsidRPr="00F67B6E">
        <w:rPr>
          <w:rFonts w:asciiTheme="minorHAnsi" w:hAnsiTheme="minorHAnsi" w:cstheme="minorHAnsi"/>
          <w:color w:val="FF0000"/>
        </w:rPr>
        <w:t xml:space="preserve"> haben leichte Mähnenbildung.</w:t>
      </w:r>
      <w:r>
        <w:rPr>
          <w:rFonts w:asciiTheme="minorHAnsi" w:hAnsiTheme="minorHAnsi" w:cstheme="minorHAnsi"/>
          <w:color w:val="FF0000"/>
        </w:rPr>
        <w:t xml:space="preserve"> </w:t>
      </w:r>
      <w:r w:rsidR="00E40E51" w:rsidRPr="008A7524">
        <w:rPr>
          <w:rFonts w:asciiTheme="minorHAnsi" w:hAnsiTheme="minorHAnsi" w:cstheme="minorHAnsi"/>
        </w:rPr>
        <w:t>Die Lämmer werden mit schwarzem Vlies geboren. Durch nachwachsende, weiße Fasern wird das Vlies bis zum 2. Lebensmonat hellsilbergrau, einige Lämmer bleiben jedoch schwarz.</w:t>
      </w:r>
      <w:r w:rsidRPr="007D7527">
        <w:rPr>
          <w:rFonts w:asciiTheme="minorHAnsi" w:hAnsiTheme="minorHAnsi" w:cstheme="minorHAnsi"/>
          <w:color w:val="FF0000"/>
        </w:rPr>
        <w:t xml:space="preserve"> </w:t>
      </w:r>
      <w:r w:rsidRPr="00A45DF6">
        <w:rPr>
          <w:rFonts w:asciiTheme="minorHAnsi" w:hAnsiTheme="minorHAnsi" w:cstheme="minorHAnsi"/>
          <w:color w:val="FF0000"/>
        </w:rPr>
        <w:t>D</w:t>
      </w:r>
      <w:r>
        <w:rPr>
          <w:rFonts w:asciiTheme="minorHAnsi" w:hAnsiTheme="minorHAnsi" w:cstheme="minorHAnsi"/>
          <w:color w:val="FF0000"/>
        </w:rPr>
        <w:t>as Vlies</w:t>
      </w:r>
      <w:r w:rsidR="007059A7">
        <w:rPr>
          <w:rFonts w:asciiTheme="minorHAnsi" w:hAnsiTheme="minorHAnsi" w:cstheme="minorHAnsi"/>
          <w:color w:val="FF0000"/>
        </w:rPr>
        <w:t xml:space="preserve"> </w:t>
      </w:r>
      <w:r w:rsidRPr="00A45DF6">
        <w:rPr>
          <w:rFonts w:asciiTheme="minorHAnsi" w:hAnsiTheme="minorHAnsi" w:cstheme="minorHAnsi"/>
          <w:color w:val="FF0000"/>
        </w:rPr>
        <w:t xml:space="preserve">variiert </w:t>
      </w:r>
      <w:r>
        <w:rPr>
          <w:rFonts w:asciiTheme="minorHAnsi" w:hAnsiTheme="minorHAnsi" w:cstheme="minorHAnsi"/>
          <w:color w:val="FF0000"/>
        </w:rPr>
        <w:t xml:space="preserve">in verschiedenen Grautönen, in dunkel bis silbergrau. Braun-, Rot- und Beigetöne sind nicht erwünscht. </w:t>
      </w:r>
      <w:r w:rsidRPr="00A45DF6">
        <w:rPr>
          <w:rFonts w:asciiTheme="minorHAnsi" w:hAnsiTheme="minorHAnsi" w:cstheme="minorHAnsi"/>
          <w:color w:val="FF0000"/>
        </w:rPr>
        <w:t xml:space="preserve">Der Kopf und die Beine sind </w:t>
      </w:r>
      <w:r>
        <w:rPr>
          <w:rFonts w:asciiTheme="minorHAnsi" w:hAnsiTheme="minorHAnsi" w:cstheme="minorHAnsi"/>
          <w:color w:val="FF0000"/>
        </w:rPr>
        <w:t xml:space="preserve">schwarz und </w:t>
      </w:r>
      <w:proofErr w:type="spellStart"/>
      <w:r w:rsidRPr="00A45DF6">
        <w:rPr>
          <w:rFonts w:asciiTheme="minorHAnsi" w:hAnsiTheme="minorHAnsi" w:cstheme="minorHAnsi"/>
          <w:color w:val="FF0000"/>
        </w:rPr>
        <w:t>unbewollt</w:t>
      </w:r>
      <w:proofErr w:type="spellEnd"/>
      <w:r w:rsidR="007059A7">
        <w:rPr>
          <w:rFonts w:asciiTheme="minorHAnsi" w:hAnsiTheme="minorHAnsi" w:cstheme="minorHAnsi"/>
          <w:color w:val="FF0000"/>
        </w:rPr>
        <w:t>, während</w:t>
      </w:r>
      <w:r>
        <w:rPr>
          <w:rFonts w:asciiTheme="minorHAnsi" w:hAnsiTheme="minorHAnsi" w:cstheme="minorHAnsi"/>
          <w:color w:val="FF0000"/>
        </w:rPr>
        <w:t xml:space="preserve"> </w:t>
      </w:r>
      <w:r w:rsidR="007059A7">
        <w:rPr>
          <w:rFonts w:asciiTheme="minorHAnsi" w:hAnsiTheme="minorHAnsi" w:cstheme="minorHAnsi"/>
          <w:color w:val="FF0000"/>
        </w:rPr>
        <w:t>w</w:t>
      </w:r>
      <w:r>
        <w:rPr>
          <w:rFonts w:asciiTheme="minorHAnsi" w:hAnsiTheme="minorHAnsi" w:cstheme="minorHAnsi"/>
          <w:color w:val="FF0000"/>
        </w:rPr>
        <w:t>eiße Marken zugelassen</w:t>
      </w:r>
      <w:r w:rsidR="007059A7">
        <w:rPr>
          <w:rFonts w:asciiTheme="minorHAnsi" w:hAnsiTheme="minorHAnsi" w:cstheme="minorHAnsi"/>
          <w:color w:val="FF0000"/>
        </w:rPr>
        <w:t xml:space="preserve"> sind</w:t>
      </w:r>
      <w:r>
        <w:rPr>
          <w:rFonts w:asciiTheme="minorHAnsi" w:hAnsiTheme="minorHAnsi" w:cstheme="minorHAnsi"/>
          <w:color w:val="FF0000"/>
        </w:rPr>
        <w:t>.</w:t>
      </w:r>
    </w:p>
    <w:p w14:paraId="76C03322" w14:textId="11B6315B" w:rsidR="00160AA2" w:rsidRDefault="00E40E51" w:rsidP="00160AA2">
      <w:pPr>
        <w:spacing w:after="120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Die Brunst ist saisonal von Oktober bis Mitte März. Die weiblichen Tiere werden mit 6 – 8 Monaten geschlechtsreif.</w:t>
      </w:r>
    </w:p>
    <w:p w14:paraId="0BED560D" w14:textId="119501E2" w:rsidR="00C830EE" w:rsidRPr="00160AA2" w:rsidRDefault="00160AA2" w:rsidP="004D49A7">
      <w:pPr>
        <w:spacing w:after="120"/>
        <w:ind w:right="28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</w:t>
      </w:r>
      <w:r w:rsidRPr="00160AA2">
        <w:rPr>
          <w:rFonts w:asciiTheme="minorHAnsi" w:hAnsiTheme="minorHAnsi" w:cstheme="minorHAnsi"/>
          <w:b/>
          <w:bCs/>
        </w:rPr>
        <w:t>Leistungsdaten:</w:t>
      </w:r>
      <w:r w:rsidR="0009731B" w:rsidRPr="00160AA2">
        <w:rPr>
          <w:rFonts w:asciiTheme="minorHAnsi" w:hAnsiTheme="minorHAnsi" w:cstheme="minorHAnsi"/>
          <w:b/>
          <w:bCs/>
        </w:rPr>
        <w:tab/>
      </w:r>
    </w:p>
    <w:tbl>
      <w:tblPr>
        <w:tblW w:w="80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417"/>
        <w:gridCol w:w="1418"/>
        <w:gridCol w:w="1134"/>
      </w:tblGrid>
      <w:tr w:rsidR="009D784E" w:rsidRPr="008A7524" w14:paraId="31F37AB8" w14:textId="77777777" w:rsidTr="00CF0D0A">
        <w:trPr>
          <w:trHeight w:val="78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0AFA87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9E3A9" w14:textId="7D8942C3" w:rsidR="008D71BE" w:rsidRPr="008A7524" w:rsidRDefault="008D71BE" w:rsidP="00CF0D0A">
            <w:pPr>
              <w:jc w:val="center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Körper-gewicht (kg)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FA356" w14:textId="61854850" w:rsidR="008D71BE" w:rsidRPr="008A7524" w:rsidRDefault="008D71BE" w:rsidP="00CF0D0A">
            <w:pPr>
              <w:jc w:val="center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Vlies-gewicht (kg)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9E506" w14:textId="2BC2EAB3" w:rsidR="008D71BE" w:rsidRPr="008A7524" w:rsidRDefault="008D71BE" w:rsidP="00CF0D0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A7524">
              <w:rPr>
                <w:rFonts w:asciiTheme="minorHAnsi" w:hAnsiTheme="minorHAnsi" w:cstheme="minorHAnsi"/>
              </w:rPr>
              <w:t>Ablamm</w:t>
            </w:r>
            <w:proofErr w:type="spellEnd"/>
            <w:r w:rsidRPr="008A7524">
              <w:rPr>
                <w:rFonts w:asciiTheme="minorHAnsi" w:hAnsiTheme="minorHAnsi" w:cstheme="minorHAnsi"/>
              </w:rPr>
              <w:t>-</w:t>
            </w:r>
            <w:r w:rsidRPr="008A7524">
              <w:rPr>
                <w:rFonts w:asciiTheme="minorHAnsi" w:hAnsiTheme="minorHAnsi" w:cstheme="minorHAnsi"/>
              </w:rPr>
              <w:br/>
            </w:r>
            <w:proofErr w:type="spellStart"/>
            <w:r w:rsidRPr="008A7524">
              <w:rPr>
                <w:rFonts w:asciiTheme="minorHAnsi" w:hAnsiTheme="minorHAnsi" w:cstheme="minorHAnsi"/>
              </w:rPr>
              <w:t>ergebnis</w:t>
            </w:r>
            <w:proofErr w:type="spellEnd"/>
            <w:r w:rsidR="00CF0D0A">
              <w:rPr>
                <w:rFonts w:asciiTheme="minorHAnsi" w:hAnsiTheme="minorHAnsi" w:cstheme="minorHAnsi"/>
              </w:rPr>
              <w:t xml:space="preserve"> </w:t>
            </w:r>
            <w:r w:rsidRPr="008A7524">
              <w:rPr>
                <w:rFonts w:asciiTheme="minorHAnsi" w:hAnsiTheme="minorHAnsi" w:cstheme="minorHAnsi"/>
              </w:rPr>
              <w:t>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3D54C" w14:textId="77777777" w:rsidR="008D71BE" w:rsidRPr="008A7524" w:rsidRDefault="008D71BE" w:rsidP="00CF0D0A">
            <w:pPr>
              <w:jc w:val="center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Widerrist-</w:t>
            </w:r>
            <w:r w:rsidRPr="008A7524">
              <w:rPr>
                <w:rFonts w:asciiTheme="minorHAnsi" w:hAnsiTheme="minorHAnsi" w:cstheme="minorHAnsi"/>
              </w:rPr>
              <w:br/>
              <w:t>höhe (cm)</w:t>
            </w:r>
          </w:p>
        </w:tc>
      </w:tr>
      <w:tr w:rsidR="009D784E" w:rsidRPr="008A7524" w14:paraId="0FBA1DA8" w14:textId="77777777" w:rsidTr="00CF0D0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B7B9E3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A7524">
              <w:rPr>
                <w:rFonts w:asciiTheme="minorHAnsi" w:hAnsiTheme="minorHAnsi" w:cstheme="minorHAnsi"/>
              </w:rPr>
              <w:t>Altböcke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631985" w14:textId="347306CB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80 - 90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D6FE46" w14:textId="6F1EBB08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2,5 - 4,0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E5A01D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3C6CD3" w14:textId="5100045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ca. 75</w:t>
            </w:r>
          </w:p>
        </w:tc>
      </w:tr>
      <w:tr w:rsidR="009D784E" w:rsidRPr="008A7524" w14:paraId="24FCD193" w14:textId="77777777" w:rsidTr="00CF0D0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106F0D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Jährlingsböcke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12853" w14:textId="1E125A03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60 - 75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F4F9DB" w14:textId="3CBD209C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20A38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EE101" w14:textId="1892F80E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ca. 70</w:t>
            </w:r>
          </w:p>
        </w:tc>
      </w:tr>
      <w:tr w:rsidR="009D784E" w:rsidRPr="008A7524" w14:paraId="51606401" w14:textId="77777777" w:rsidTr="00CF0D0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CD1813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Mutterschafe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155D7" w14:textId="5B011B15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60 - 70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E6D0C7" w14:textId="3B674E51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2,0 - 3,0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43A8F" w14:textId="2CA94CFA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250 - 270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A758BD" w14:textId="0B0B3822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65 - 70</w:t>
            </w:r>
          </w:p>
        </w:tc>
      </w:tr>
      <w:tr w:rsidR="008D71BE" w:rsidRPr="008A7524" w14:paraId="4461A1C3" w14:textId="77777777" w:rsidTr="00CF0D0A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094182" w14:textId="283194D0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  <w:r w:rsidRPr="008A7524">
              <w:rPr>
                <w:rFonts w:asciiTheme="minorHAnsi" w:hAnsiTheme="minorHAnsi" w:cstheme="minorHAnsi"/>
              </w:rPr>
              <w:t>Jährlingsschafe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F942" w14:textId="181DDF20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C13B6F" w14:textId="29400573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11DEBB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9A5165" w14:textId="77777777" w:rsidR="008D71BE" w:rsidRPr="008A7524" w:rsidRDefault="008D71BE" w:rsidP="004D49A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878ABB" w14:textId="77777777" w:rsidR="00C830EE" w:rsidRPr="008A7524" w:rsidRDefault="00C830EE" w:rsidP="004D49A7">
      <w:pPr>
        <w:jc w:val="both"/>
        <w:rPr>
          <w:rFonts w:asciiTheme="minorHAnsi" w:hAnsiTheme="minorHAnsi" w:cstheme="minorHAnsi"/>
        </w:rPr>
      </w:pPr>
    </w:p>
    <w:p w14:paraId="0D7FF6C1" w14:textId="77777777" w:rsidR="007059A7" w:rsidRDefault="00C830EE" w:rsidP="00A022C2">
      <w:pPr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lastRenderedPageBreak/>
        <w:t xml:space="preserve">Das rassetypische Geburtsgewicht beträgt </w:t>
      </w:r>
      <w:r w:rsidR="00BD0A4C">
        <w:rPr>
          <w:rFonts w:asciiTheme="minorHAnsi" w:hAnsiTheme="minorHAnsi" w:cstheme="minorHAnsi"/>
          <w:color w:val="FF0000"/>
        </w:rPr>
        <w:t>4</w:t>
      </w:r>
      <w:r w:rsidRPr="008A7524">
        <w:rPr>
          <w:rFonts w:asciiTheme="minorHAnsi" w:hAnsiTheme="minorHAnsi" w:cstheme="minorHAnsi"/>
        </w:rPr>
        <w:t xml:space="preserve"> kg bei Einlingen und </w:t>
      </w:r>
      <w:r w:rsidR="00BD0A4C" w:rsidRPr="00BD0A4C">
        <w:rPr>
          <w:rFonts w:asciiTheme="minorHAnsi" w:hAnsiTheme="minorHAnsi" w:cstheme="minorHAnsi"/>
          <w:color w:val="FF0000"/>
        </w:rPr>
        <w:t>3</w:t>
      </w:r>
      <w:r w:rsidRPr="008A7524">
        <w:rPr>
          <w:rFonts w:asciiTheme="minorHAnsi" w:hAnsiTheme="minorHAnsi" w:cstheme="minorHAnsi"/>
        </w:rPr>
        <w:t xml:space="preserve"> kg bei Mehrlingen. Die täglichen Zunahmen liegen </w:t>
      </w:r>
      <w:r w:rsidR="00081635" w:rsidRPr="008A7524">
        <w:rPr>
          <w:rFonts w:asciiTheme="minorHAnsi" w:hAnsiTheme="minorHAnsi" w:cstheme="minorHAnsi"/>
        </w:rPr>
        <w:t xml:space="preserve">bei Mastlämmern im Bereich von </w:t>
      </w:r>
      <w:r w:rsidR="00C617EC" w:rsidRPr="008A7524">
        <w:rPr>
          <w:rFonts w:asciiTheme="minorHAnsi" w:hAnsiTheme="minorHAnsi" w:cstheme="minorHAnsi"/>
        </w:rPr>
        <w:t>23</w:t>
      </w:r>
      <w:r w:rsidRPr="008A7524">
        <w:rPr>
          <w:rFonts w:asciiTheme="minorHAnsi" w:hAnsiTheme="minorHAnsi" w:cstheme="minorHAnsi"/>
        </w:rPr>
        <w:t xml:space="preserve">0 - </w:t>
      </w:r>
      <w:r w:rsidR="0080743B" w:rsidRPr="008A7524">
        <w:rPr>
          <w:rFonts w:asciiTheme="minorHAnsi" w:hAnsiTheme="minorHAnsi" w:cstheme="minorHAnsi"/>
        </w:rPr>
        <w:t>2</w:t>
      </w:r>
      <w:r w:rsidR="00C617EC" w:rsidRPr="008A7524">
        <w:rPr>
          <w:rFonts w:asciiTheme="minorHAnsi" w:hAnsiTheme="minorHAnsi" w:cstheme="minorHAnsi"/>
        </w:rPr>
        <w:t>8</w:t>
      </w:r>
      <w:r w:rsidRPr="008A7524">
        <w:rPr>
          <w:rFonts w:asciiTheme="minorHAnsi" w:hAnsiTheme="minorHAnsi" w:cstheme="minorHAnsi"/>
        </w:rPr>
        <w:t xml:space="preserve">0 g, </w:t>
      </w:r>
      <w:r w:rsidR="00081635" w:rsidRPr="008A7524">
        <w:rPr>
          <w:rFonts w:asciiTheme="minorHAnsi" w:hAnsiTheme="minorHAnsi" w:cstheme="minorHAnsi"/>
        </w:rPr>
        <w:t xml:space="preserve">das handelsübliche </w:t>
      </w:r>
      <w:r w:rsidR="00FA2045" w:rsidRPr="008A7524">
        <w:rPr>
          <w:rFonts w:asciiTheme="minorHAnsi" w:hAnsiTheme="minorHAnsi" w:cstheme="minorHAnsi"/>
        </w:rPr>
        <w:t>Mastend</w:t>
      </w:r>
      <w:r w:rsidR="00A90ACA" w:rsidRPr="008A7524">
        <w:rPr>
          <w:rFonts w:asciiTheme="minorHAnsi" w:hAnsiTheme="minorHAnsi" w:cstheme="minorHAnsi"/>
        </w:rPr>
        <w:t>gewicht</w:t>
      </w:r>
      <w:r w:rsidR="00FA2045" w:rsidRPr="008A7524">
        <w:rPr>
          <w:rFonts w:asciiTheme="minorHAnsi" w:hAnsiTheme="minorHAnsi" w:cstheme="minorHAnsi"/>
        </w:rPr>
        <w:t xml:space="preserve"> </w:t>
      </w:r>
      <w:r w:rsidR="00081635" w:rsidRPr="008A7524">
        <w:rPr>
          <w:rFonts w:asciiTheme="minorHAnsi" w:hAnsiTheme="minorHAnsi" w:cstheme="minorHAnsi"/>
        </w:rPr>
        <w:t xml:space="preserve">bei rund </w:t>
      </w:r>
      <w:r w:rsidR="0080743B" w:rsidRPr="008A7524">
        <w:rPr>
          <w:rFonts w:asciiTheme="minorHAnsi" w:hAnsiTheme="minorHAnsi" w:cstheme="minorHAnsi"/>
        </w:rPr>
        <w:t>3</w:t>
      </w:r>
      <w:r w:rsidR="00C617EC" w:rsidRPr="008A7524">
        <w:rPr>
          <w:rFonts w:asciiTheme="minorHAnsi" w:hAnsiTheme="minorHAnsi" w:cstheme="minorHAnsi"/>
        </w:rPr>
        <w:t>5</w:t>
      </w:r>
      <w:r w:rsidR="0080743B" w:rsidRPr="008A7524">
        <w:rPr>
          <w:rFonts w:asciiTheme="minorHAnsi" w:hAnsiTheme="minorHAnsi" w:cstheme="minorHAnsi"/>
        </w:rPr>
        <w:t xml:space="preserve"> bis </w:t>
      </w:r>
      <w:r w:rsidR="00081635" w:rsidRPr="008A7524">
        <w:rPr>
          <w:rFonts w:asciiTheme="minorHAnsi" w:hAnsiTheme="minorHAnsi" w:cstheme="minorHAnsi"/>
        </w:rPr>
        <w:t>4</w:t>
      </w:r>
      <w:r w:rsidR="0080743B" w:rsidRPr="008A7524">
        <w:rPr>
          <w:rFonts w:asciiTheme="minorHAnsi" w:hAnsiTheme="minorHAnsi" w:cstheme="minorHAnsi"/>
        </w:rPr>
        <w:t>0</w:t>
      </w:r>
      <w:r w:rsidR="00081635" w:rsidRPr="008A7524">
        <w:rPr>
          <w:rFonts w:asciiTheme="minorHAnsi" w:hAnsiTheme="minorHAnsi" w:cstheme="minorHAnsi"/>
        </w:rPr>
        <w:t xml:space="preserve"> kg.</w:t>
      </w:r>
      <w:r w:rsidR="00C617EC" w:rsidRPr="008A7524">
        <w:rPr>
          <w:rFonts w:asciiTheme="minorHAnsi" w:hAnsiTheme="minorHAnsi" w:cstheme="minorHAnsi"/>
        </w:rPr>
        <w:t xml:space="preserve"> </w:t>
      </w:r>
    </w:p>
    <w:p w14:paraId="43FDAF80" w14:textId="77777777" w:rsidR="007059A7" w:rsidRDefault="007059A7" w:rsidP="00A022C2">
      <w:pPr>
        <w:jc w:val="both"/>
        <w:rPr>
          <w:rFonts w:asciiTheme="minorHAnsi" w:hAnsiTheme="minorHAnsi" w:cstheme="minorHAnsi"/>
        </w:rPr>
      </w:pPr>
    </w:p>
    <w:p w14:paraId="3C66B9FA" w14:textId="012A0490" w:rsidR="00081635" w:rsidRPr="007059A7" w:rsidRDefault="00081635" w:rsidP="00A022C2">
      <w:pPr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  <w:b/>
        </w:rPr>
        <w:t>2. Ziele des Zuchtprogramms</w:t>
      </w:r>
    </w:p>
    <w:p w14:paraId="4BF973E7" w14:textId="76925556" w:rsidR="00C048A3" w:rsidRPr="008A7524" w:rsidRDefault="00C048A3" w:rsidP="004D49A7">
      <w:pPr>
        <w:jc w:val="both"/>
        <w:rPr>
          <w:rFonts w:asciiTheme="minorHAnsi" w:hAnsiTheme="minorHAnsi" w:cstheme="minorHAnsi"/>
          <w:szCs w:val="24"/>
        </w:rPr>
      </w:pPr>
      <w:r w:rsidRPr="008A7524">
        <w:rPr>
          <w:rFonts w:asciiTheme="minorHAnsi" w:hAnsiTheme="minorHAnsi" w:cstheme="minorHAnsi"/>
          <w:szCs w:val="24"/>
        </w:rPr>
        <w:t xml:space="preserve">Allgemeines Zuchtziel ist die Erhaltung der </w:t>
      </w:r>
      <w:r w:rsidR="00376289" w:rsidRPr="008A7524">
        <w:rPr>
          <w:rFonts w:asciiTheme="minorHAnsi" w:hAnsiTheme="minorHAnsi" w:cstheme="minorHAnsi"/>
          <w:szCs w:val="24"/>
        </w:rPr>
        <w:t xml:space="preserve">typischen </w:t>
      </w:r>
      <w:r w:rsidRPr="008A7524">
        <w:rPr>
          <w:rFonts w:asciiTheme="minorHAnsi" w:hAnsiTheme="minorHAnsi" w:cstheme="minorHAnsi"/>
          <w:szCs w:val="24"/>
        </w:rPr>
        <w:t>Rasse</w:t>
      </w:r>
      <w:r w:rsidR="00376289" w:rsidRPr="008A7524">
        <w:rPr>
          <w:rFonts w:asciiTheme="minorHAnsi" w:hAnsiTheme="minorHAnsi" w:cstheme="minorHAnsi"/>
          <w:szCs w:val="24"/>
        </w:rPr>
        <w:t>eigenschaften bei gleichzeitiger Beibe</w:t>
      </w:r>
      <w:r w:rsidR="004100D2" w:rsidRPr="008A7524">
        <w:rPr>
          <w:rFonts w:asciiTheme="minorHAnsi" w:hAnsiTheme="minorHAnsi" w:cstheme="minorHAnsi"/>
          <w:szCs w:val="24"/>
        </w:rPr>
        <w:softHyphen/>
      </w:r>
      <w:r w:rsidR="00376289" w:rsidRPr="008A7524">
        <w:rPr>
          <w:rFonts w:asciiTheme="minorHAnsi" w:hAnsiTheme="minorHAnsi" w:cstheme="minorHAnsi"/>
          <w:szCs w:val="24"/>
        </w:rPr>
        <w:t>haltung der genetischen Vielfalt</w:t>
      </w:r>
      <w:r w:rsidRPr="008A7524">
        <w:rPr>
          <w:rFonts w:asciiTheme="minorHAnsi" w:hAnsiTheme="minorHAnsi" w:cstheme="minorHAnsi"/>
          <w:szCs w:val="24"/>
        </w:rPr>
        <w:t>, wobei eine Verbesserung der Rasse</w:t>
      </w:r>
      <w:r w:rsidR="00A90ACA" w:rsidRPr="008A7524">
        <w:rPr>
          <w:rFonts w:asciiTheme="minorHAnsi" w:hAnsiTheme="minorHAnsi" w:cstheme="minorHAnsi"/>
          <w:szCs w:val="24"/>
        </w:rPr>
        <w:t xml:space="preserve"> entsprechend der Selektionskrite</w:t>
      </w:r>
      <w:r w:rsidR="004100D2" w:rsidRPr="008A7524">
        <w:rPr>
          <w:rFonts w:asciiTheme="minorHAnsi" w:hAnsiTheme="minorHAnsi" w:cstheme="minorHAnsi"/>
          <w:szCs w:val="24"/>
        </w:rPr>
        <w:softHyphen/>
      </w:r>
      <w:r w:rsidR="00A90ACA" w:rsidRPr="008A7524">
        <w:rPr>
          <w:rFonts w:asciiTheme="minorHAnsi" w:hAnsiTheme="minorHAnsi" w:cstheme="minorHAnsi"/>
          <w:szCs w:val="24"/>
        </w:rPr>
        <w:t xml:space="preserve">rien </w:t>
      </w:r>
      <w:r w:rsidRPr="008A7524">
        <w:rPr>
          <w:rFonts w:asciiTheme="minorHAnsi" w:hAnsiTheme="minorHAnsi" w:cstheme="minorHAnsi"/>
          <w:szCs w:val="24"/>
        </w:rPr>
        <w:t>angestrebt wird.</w:t>
      </w:r>
      <w:r w:rsidR="00376289" w:rsidRPr="008A7524">
        <w:rPr>
          <w:rFonts w:asciiTheme="minorHAnsi" w:hAnsiTheme="minorHAnsi" w:cstheme="minorHAnsi"/>
          <w:szCs w:val="24"/>
        </w:rPr>
        <w:t xml:space="preserve"> </w:t>
      </w:r>
    </w:p>
    <w:p w14:paraId="3BE034B8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  <w:bCs/>
        </w:rPr>
      </w:pPr>
    </w:p>
    <w:p w14:paraId="23533B7B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  <w:bCs/>
        </w:rPr>
      </w:pPr>
      <w:r w:rsidRPr="008A7524">
        <w:rPr>
          <w:rFonts w:asciiTheme="minorHAnsi" w:hAnsiTheme="minorHAnsi" w:cstheme="minorHAnsi"/>
          <w:b/>
          <w:bCs/>
        </w:rPr>
        <w:t>2.1 Zuchtziele</w:t>
      </w:r>
    </w:p>
    <w:p w14:paraId="65DD097D" w14:textId="4A1B59BB" w:rsidR="00E40E51" w:rsidRPr="00A45DF6" w:rsidRDefault="00E40E51" w:rsidP="004D49A7">
      <w:pPr>
        <w:jc w:val="both"/>
        <w:rPr>
          <w:rFonts w:asciiTheme="minorHAnsi" w:hAnsiTheme="minorHAnsi" w:cstheme="minorHAnsi"/>
          <w:color w:val="FF0000"/>
        </w:rPr>
      </w:pPr>
      <w:r w:rsidRPr="008A7524">
        <w:rPr>
          <w:rFonts w:asciiTheme="minorHAnsi" w:hAnsiTheme="minorHAnsi" w:cstheme="minorHAnsi"/>
        </w:rPr>
        <w:t xml:space="preserve">Züchtung eines mittelgroßen, fruchtbaren, und langlebigen Landschafes, mit viel Glanz in der Wolle, gleichmäßiger Lockung über den ganzen Körper, sowie einheitlicher Färbung der Wolle bei Lämmern im Alter von 5 </w:t>
      </w:r>
      <w:r w:rsidR="007059A7">
        <w:rPr>
          <w:rFonts w:asciiTheme="minorHAnsi" w:hAnsiTheme="minorHAnsi" w:cstheme="minorHAnsi"/>
        </w:rPr>
        <w:t>bis</w:t>
      </w:r>
      <w:r w:rsidRPr="008A7524">
        <w:rPr>
          <w:rFonts w:asciiTheme="minorHAnsi" w:hAnsiTheme="minorHAnsi" w:cstheme="minorHAnsi"/>
        </w:rPr>
        <w:t xml:space="preserve"> 6 Monaten.</w:t>
      </w:r>
      <w:r w:rsidR="004D49A7">
        <w:rPr>
          <w:rFonts w:asciiTheme="minorHAnsi" w:hAnsiTheme="minorHAnsi" w:cstheme="minorHAnsi"/>
        </w:rPr>
        <w:t xml:space="preserve"> </w:t>
      </w:r>
      <w:r w:rsidR="00457CB8">
        <w:rPr>
          <w:rFonts w:asciiTheme="minorHAnsi" w:hAnsiTheme="minorHAnsi" w:cstheme="minorHAnsi"/>
          <w:color w:val="FF0000"/>
        </w:rPr>
        <w:t>Hörner sind unerwünscht.</w:t>
      </w:r>
      <w:r w:rsidR="00D8141A">
        <w:rPr>
          <w:rFonts w:asciiTheme="minorHAnsi" w:hAnsiTheme="minorHAnsi" w:cstheme="minorHAnsi"/>
          <w:color w:val="FF0000"/>
        </w:rPr>
        <w:t xml:space="preserve"> </w:t>
      </w:r>
    </w:p>
    <w:p w14:paraId="4A8A0A38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u w:val="single"/>
        </w:rPr>
      </w:pPr>
    </w:p>
    <w:p w14:paraId="2CB6DDA3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>2.2 Zuchtmethode</w:t>
      </w:r>
    </w:p>
    <w:p w14:paraId="7E618124" w14:textId="6D7B075F" w:rsidR="00376289" w:rsidRPr="008A7524" w:rsidRDefault="00081635" w:rsidP="004D49A7">
      <w:pPr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Die Zuchtziele werden angestrebt mit der Methode der Reinzucht. Das Einkreuzen fremder Rassen ist nicht zulässig.</w:t>
      </w:r>
      <w:r w:rsidR="00376289" w:rsidRPr="008A7524">
        <w:rPr>
          <w:rFonts w:asciiTheme="minorHAnsi" w:hAnsiTheme="minorHAnsi" w:cstheme="minorHAnsi"/>
        </w:rPr>
        <w:t xml:space="preserve"> </w:t>
      </w:r>
      <w:r w:rsidR="005C31AA">
        <w:rPr>
          <w:rFonts w:asciiTheme="minorHAnsi" w:hAnsiTheme="minorHAnsi" w:cstheme="minorHAnsi"/>
        </w:rPr>
        <w:t xml:space="preserve"> W</w:t>
      </w:r>
      <w:bookmarkStart w:id="0" w:name="_GoBack"/>
      <w:bookmarkEnd w:id="0"/>
      <w:r w:rsidR="00376289" w:rsidRPr="008A7524">
        <w:rPr>
          <w:rFonts w:asciiTheme="minorHAnsi" w:hAnsiTheme="minorHAnsi" w:cstheme="minorHAnsi"/>
        </w:rPr>
        <w:t>eibliche Tiere, die die abstammungsmäßigen Voraussetzungen nicht erfüllen, aber dem Zuchtziel entsprechen und zur Verbesserung der Rasse beitragen, können in die zusätzliche Abteilung des Zuchtbuches eingetragen werden.</w:t>
      </w:r>
    </w:p>
    <w:p w14:paraId="7DA4347D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</w:rPr>
      </w:pPr>
    </w:p>
    <w:p w14:paraId="59DA8378" w14:textId="77777777" w:rsidR="00081635" w:rsidRPr="008A7524" w:rsidRDefault="00081635" w:rsidP="005E330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>2.3. Erbfehler und genetische Besonderheiten</w:t>
      </w:r>
    </w:p>
    <w:p w14:paraId="2EF26B76" w14:textId="53760DB3" w:rsidR="00081635" w:rsidRPr="008A7524" w:rsidRDefault="00081635" w:rsidP="005E330C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Die Rasse besitzt ein </w:t>
      </w:r>
      <w:proofErr w:type="spellStart"/>
      <w:r w:rsidRPr="008A7524">
        <w:rPr>
          <w:rFonts w:asciiTheme="minorHAnsi" w:hAnsiTheme="minorHAnsi" w:cstheme="minorHAnsi"/>
        </w:rPr>
        <w:t>Scrapie</w:t>
      </w:r>
      <w:proofErr w:type="spellEnd"/>
      <w:r w:rsidRPr="008A7524">
        <w:rPr>
          <w:rFonts w:asciiTheme="minorHAnsi" w:hAnsiTheme="minorHAnsi" w:cstheme="minorHAnsi"/>
        </w:rPr>
        <w:t>-Resistenzgen. Es besteht die Möglichkeit</w:t>
      </w:r>
      <w:r w:rsidR="006662DA" w:rsidRPr="008A7524">
        <w:rPr>
          <w:rFonts w:asciiTheme="minorHAnsi" w:hAnsiTheme="minorHAnsi" w:cstheme="minorHAnsi"/>
        </w:rPr>
        <w:t>,</w:t>
      </w:r>
      <w:r w:rsidRPr="008A7524">
        <w:rPr>
          <w:rFonts w:asciiTheme="minorHAnsi" w:hAnsiTheme="minorHAnsi" w:cstheme="minorHAnsi"/>
        </w:rPr>
        <w:t xml:space="preserve"> eine genetische Resistenz gegenüber klassischer </w:t>
      </w:r>
      <w:proofErr w:type="spellStart"/>
      <w:r w:rsidRPr="008A7524">
        <w:rPr>
          <w:rFonts w:asciiTheme="minorHAnsi" w:hAnsiTheme="minorHAnsi" w:cstheme="minorHAnsi"/>
        </w:rPr>
        <w:t>Scrapie</w:t>
      </w:r>
      <w:proofErr w:type="spellEnd"/>
      <w:r w:rsidRPr="008A7524">
        <w:rPr>
          <w:rFonts w:asciiTheme="minorHAnsi" w:hAnsiTheme="minorHAnsi" w:cstheme="minorHAnsi"/>
        </w:rPr>
        <w:t xml:space="preserve"> zu erlangen. Das Ziel ist die Erhöhung der Resistenz gegen </w:t>
      </w:r>
      <w:proofErr w:type="spellStart"/>
      <w:r w:rsidRPr="008A7524">
        <w:rPr>
          <w:rFonts w:asciiTheme="minorHAnsi" w:hAnsiTheme="minorHAnsi" w:cstheme="minorHAnsi"/>
        </w:rPr>
        <w:t>transmis</w:t>
      </w:r>
      <w:r w:rsidR="004100D2" w:rsidRPr="008A7524">
        <w:rPr>
          <w:rFonts w:asciiTheme="minorHAnsi" w:hAnsiTheme="minorHAnsi" w:cstheme="minorHAnsi"/>
        </w:rPr>
        <w:softHyphen/>
      </w:r>
      <w:r w:rsidRPr="008A7524">
        <w:rPr>
          <w:rFonts w:asciiTheme="minorHAnsi" w:hAnsiTheme="minorHAnsi" w:cstheme="minorHAnsi"/>
        </w:rPr>
        <w:t>sible</w:t>
      </w:r>
      <w:proofErr w:type="spellEnd"/>
      <w:r w:rsidRPr="008A7524">
        <w:rPr>
          <w:rFonts w:asciiTheme="minorHAnsi" w:hAnsiTheme="minorHAnsi" w:cstheme="minorHAnsi"/>
        </w:rPr>
        <w:t xml:space="preserve"> </w:t>
      </w:r>
      <w:proofErr w:type="spellStart"/>
      <w:r w:rsidRPr="008A7524">
        <w:rPr>
          <w:rFonts w:asciiTheme="minorHAnsi" w:hAnsiTheme="minorHAnsi" w:cstheme="minorHAnsi"/>
        </w:rPr>
        <w:t>spongiforme</w:t>
      </w:r>
      <w:proofErr w:type="spellEnd"/>
      <w:r w:rsidRPr="008A7524">
        <w:rPr>
          <w:rFonts w:asciiTheme="minorHAnsi" w:hAnsiTheme="minorHAnsi" w:cstheme="minorHAnsi"/>
        </w:rPr>
        <w:t xml:space="preserve"> Enzephalopathien (</w:t>
      </w:r>
      <w:proofErr w:type="spellStart"/>
      <w:r w:rsidRPr="008A7524">
        <w:rPr>
          <w:rFonts w:asciiTheme="minorHAnsi" w:hAnsiTheme="minorHAnsi" w:cstheme="minorHAnsi"/>
        </w:rPr>
        <w:t>Scrapie</w:t>
      </w:r>
      <w:proofErr w:type="spellEnd"/>
      <w:r w:rsidRPr="008A7524">
        <w:rPr>
          <w:rFonts w:asciiTheme="minorHAnsi" w:hAnsiTheme="minorHAnsi" w:cstheme="minorHAnsi"/>
        </w:rPr>
        <w:t xml:space="preserve">). Böcke der </w:t>
      </w:r>
      <w:proofErr w:type="spellStart"/>
      <w:r w:rsidRPr="008A7524">
        <w:rPr>
          <w:rFonts w:asciiTheme="minorHAnsi" w:hAnsiTheme="minorHAnsi" w:cstheme="minorHAnsi"/>
        </w:rPr>
        <w:t>PrP</w:t>
      </w:r>
      <w:proofErr w:type="spellEnd"/>
      <w:r w:rsidRPr="008A7524">
        <w:rPr>
          <w:rFonts w:asciiTheme="minorHAnsi" w:hAnsiTheme="minorHAnsi" w:cstheme="minorHAnsi"/>
        </w:rPr>
        <w:t xml:space="preserve"> </w:t>
      </w:r>
      <w:proofErr w:type="spellStart"/>
      <w:r w:rsidRPr="008A7524">
        <w:rPr>
          <w:rFonts w:asciiTheme="minorHAnsi" w:hAnsiTheme="minorHAnsi" w:cstheme="minorHAnsi"/>
        </w:rPr>
        <w:t>Genotypklasse</w:t>
      </w:r>
      <w:proofErr w:type="spellEnd"/>
      <w:r w:rsidRPr="008A7524">
        <w:rPr>
          <w:rFonts w:asciiTheme="minorHAnsi" w:hAnsiTheme="minorHAnsi" w:cstheme="minorHAnsi"/>
        </w:rPr>
        <w:t xml:space="preserve"> G4 und G5 werden nicht</w:t>
      </w:r>
      <w:r w:rsidR="006662DA" w:rsidRPr="008A7524">
        <w:rPr>
          <w:rFonts w:asciiTheme="minorHAnsi" w:hAnsiTheme="minorHAnsi" w:cstheme="minorHAnsi"/>
        </w:rPr>
        <w:t xml:space="preserve"> gekört</w:t>
      </w:r>
      <w:r w:rsidRPr="008A7524">
        <w:rPr>
          <w:rFonts w:asciiTheme="minorHAnsi" w:hAnsiTheme="minorHAnsi" w:cstheme="minorHAnsi"/>
        </w:rPr>
        <w:t xml:space="preserve">. </w:t>
      </w:r>
    </w:p>
    <w:p w14:paraId="251151AE" w14:textId="68DFBDCA" w:rsidR="00081635" w:rsidRPr="008A7524" w:rsidRDefault="00081635" w:rsidP="005E330C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Die Erfassung von genetischen Besonderheiten und Erbfehlern erfolgt durch den Z</w:t>
      </w:r>
      <w:r w:rsidR="00E065FF" w:rsidRPr="008A7524">
        <w:rPr>
          <w:rFonts w:asciiTheme="minorHAnsi" w:hAnsiTheme="minorHAnsi" w:cstheme="minorHAnsi"/>
        </w:rPr>
        <w:t>uchtverband</w:t>
      </w:r>
      <w:r w:rsidRPr="008A7524">
        <w:rPr>
          <w:rFonts w:asciiTheme="minorHAnsi" w:hAnsiTheme="minorHAnsi" w:cstheme="minorHAnsi"/>
        </w:rPr>
        <w:t>. Der Züchter ist verpflichtet</w:t>
      </w:r>
      <w:r w:rsidR="00BD383D" w:rsidRPr="008A7524">
        <w:rPr>
          <w:rFonts w:asciiTheme="minorHAnsi" w:hAnsiTheme="minorHAnsi" w:cstheme="minorHAnsi"/>
        </w:rPr>
        <w:t>,</w:t>
      </w:r>
      <w:r w:rsidRPr="008A7524">
        <w:rPr>
          <w:rFonts w:asciiTheme="minorHAnsi" w:hAnsiTheme="minorHAnsi" w:cstheme="minorHAnsi"/>
        </w:rPr>
        <w:t xml:space="preserve"> </w:t>
      </w:r>
      <w:r w:rsidR="00BD383D" w:rsidRPr="008A7524">
        <w:rPr>
          <w:rFonts w:asciiTheme="minorHAnsi" w:hAnsiTheme="minorHAnsi" w:cstheme="minorHAnsi"/>
        </w:rPr>
        <w:t xml:space="preserve">dem Zuchtverband </w:t>
      </w:r>
      <w:r w:rsidRPr="008A7524">
        <w:rPr>
          <w:rFonts w:asciiTheme="minorHAnsi" w:hAnsiTheme="minorHAnsi" w:cstheme="minorHAnsi"/>
        </w:rPr>
        <w:t>alle bekannten Untersuchungsergebnisse zur Verfügung zu stellen.</w:t>
      </w:r>
    </w:p>
    <w:p w14:paraId="24774273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highlight w:val="yellow"/>
        </w:rPr>
      </w:pPr>
    </w:p>
    <w:p w14:paraId="0E3CFF23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>3. Zuchtgebiet (geographisches Gebiet) und Umfang der Zuchtpopulation</w:t>
      </w:r>
    </w:p>
    <w:p w14:paraId="10AC75FC" w14:textId="0DA9D99C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Das Zuchtgebiet umfasst das </w:t>
      </w:r>
      <w:r w:rsidR="008D71BE" w:rsidRPr="008A7524">
        <w:rPr>
          <w:rFonts w:asciiTheme="minorHAnsi" w:hAnsiTheme="minorHAnsi" w:cstheme="minorHAnsi"/>
        </w:rPr>
        <w:t>Gebiet</w:t>
      </w:r>
      <w:r w:rsidRPr="008A7524">
        <w:rPr>
          <w:rFonts w:asciiTheme="minorHAnsi" w:hAnsiTheme="minorHAnsi" w:cstheme="minorHAnsi"/>
        </w:rPr>
        <w:t xml:space="preserve"> </w:t>
      </w:r>
      <w:r w:rsidRPr="008A7524">
        <w:rPr>
          <w:rFonts w:asciiTheme="minorHAnsi" w:hAnsiTheme="minorHAnsi" w:cstheme="minorHAnsi"/>
          <w:highlight w:val="yellow"/>
        </w:rPr>
        <w:t>xxx.</w:t>
      </w:r>
      <w:r w:rsidR="00A45DF6">
        <w:rPr>
          <w:rFonts w:asciiTheme="minorHAnsi" w:hAnsiTheme="minorHAnsi" w:cstheme="minorHAnsi"/>
        </w:rPr>
        <w:t xml:space="preserve"> </w:t>
      </w:r>
      <w:r w:rsidRPr="008A7524">
        <w:rPr>
          <w:rFonts w:asciiTheme="minorHAnsi" w:hAnsiTheme="minorHAnsi" w:cstheme="minorHAnsi"/>
        </w:rPr>
        <w:t xml:space="preserve">Die Zuchtpopulation umfasst alle im Zuchtbuch des </w:t>
      </w:r>
      <w:r w:rsidRPr="008A7524">
        <w:rPr>
          <w:rFonts w:asciiTheme="minorHAnsi" w:hAnsiTheme="minorHAnsi" w:cstheme="minorHAnsi"/>
          <w:highlight w:val="yellow"/>
        </w:rPr>
        <w:t>xxx</w:t>
      </w:r>
      <w:r w:rsidRPr="008A7524">
        <w:rPr>
          <w:rFonts w:asciiTheme="minorHAnsi" w:hAnsiTheme="minorHAnsi" w:cstheme="minorHAnsi"/>
        </w:rPr>
        <w:t xml:space="preserve"> eingetragenen Tiere der Rasse </w:t>
      </w:r>
      <w:r w:rsidR="00307B70" w:rsidRPr="008A7524">
        <w:rPr>
          <w:rFonts w:asciiTheme="minorHAnsi" w:hAnsiTheme="minorHAnsi" w:cstheme="minorHAnsi"/>
        </w:rPr>
        <w:t>Gotl</w:t>
      </w:r>
      <w:r w:rsidR="00C62449" w:rsidRPr="008A7524">
        <w:rPr>
          <w:rFonts w:asciiTheme="minorHAnsi" w:hAnsiTheme="minorHAnsi" w:cstheme="minorHAnsi"/>
        </w:rPr>
        <w:t>ä</w:t>
      </w:r>
      <w:r w:rsidR="00307B70" w:rsidRPr="008A7524">
        <w:rPr>
          <w:rFonts w:asciiTheme="minorHAnsi" w:hAnsiTheme="minorHAnsi" w:cstheme="minorHAnsi"/>
        </w:rPr>
        <w:t>nd</w:t>
      </w:r>
      <w:r w:rsidR="00C62449" w:rsidRPr="008A7524">
        <w:rPr>
          <w:rFonts w:asciiTheme="minorHAnsi" w:hAnsiTheme="minorHAnsi" w:cstheme="minorHAnsi"/>
        </w:rPr>
        <w:t>i</w:t>
      </w:r>
      <w:r w:rsidR="004100D2" w:rsidRPr="008A7524">
        <w:rPr>
          <w:rFonts w:asciiTheme="minorHAnsi" w:hAnsiTheme="minorHAnsi" w:cstheme="minorHAnsi"/>
        </w:rPr>
        <w:softHyphen/>
      </w:r>
      <w:r w:rsidR="00C62449" w:rsidRPr="008A7524">
        <w:rPr>
          <w:rFonts w:asciiTheme="minorHAnsi" w:hAnsiTheme="minorHAnsi" w:cstheme="minorHAnsi"/>
        </w:rPr>
        <w:t>sches Pelzs</w:t>
      </w:r>
      <w:r w:rsidR="00307B70" w:rsidRPr="008A7524">
        <w:rPr>
          <w:rFonts w:asciiTheme="minorHAnsi" w:hAnsiTheme="minorHAnsi" w:cstheme="minorHAnsi"/>
        </w:rPr>
        <w:t>chaf</w:t>
      </w:r>
      <w:r w:rsidRPr="008A7524">
        <w:rPr>
          <w:rFonts w:asciiTheme="minorHAnsi" w:hAnsiTheme="minorHAnsi" w:cstheme="minorHAnsi"/>
        </w:rPr>
        <w:t xml:space="preserve">. </w:t>
      </w:r>
      <w:r w:rsidRPr="005E330C">
        <w:rPr>
          <w:rFonts w:asciiTheme="minorHAnsi" w:hAnsiTheme="minorHAnsi" w:cstheme="minorHAnsi"/>
          <w:highlight w:val="yellow"/>
        </w:rPr>
        <w:t xml:space="preserve">Zum </w:t>
      </w:r>
      <w:r w:rsidR="0009731B" w:rsidRPr="005E330C">
        <w:rPr>
          <w:rFonts w:asciiTheme="minorHAnsi" w:hAnsiTheme="minorHAnsi" w:cstheme="minorHAnsi"/>
          <w:highlight w:val="yellow"/>
        </w:rPr>
        <w:t>0</w:t>
      </w:r>
      <w:r w:rsidRPr="005E330C">
        <w:rPr>
          <w:rFonts w:asciiTheme="minorHAnsi" w:hAnsiTheme="minorHAnsi" w:cstheme="minorHAnsi"/>
          <w:highlight w:val="yellow"/>
        </w:rPr>
        <w:t>1.</w:t>
      </w:r>
      <w:r w:rsidR="0009731B" w:rsidRPr="005E330C">
        <w:rPr>
          <w:rFonts w:asciiTheme="minorHAnsi" w:hAnsiTheme="minorHAnsi" w:cstheme="minorHAnsi"/>
          <w:highlight w:val="yellow"/>
        </w:rPr>
        <w:t>0</w:t>
      </w:r>
      <w:r w:rsidRPr="005E330C">
        <w:rPr>
          <w:rFonts w:asciiTheme="minorHAnsi" w:hAnsiTheme="minorHAnsi" w:cstheme="minorHAnsi"/>
          <w:highlight w:val="yellow"/>
        </w:rPr>
        <w:t>1.20</w:t>
      </w:r>
      <w:r w:rsidR="00F877F0" w:rsidRPr="005E330C">
        <w:rPr>
          <w:rFonts w:asciiTheme="minorHAnsi" w:hAnsiTheme="minorHAnsi" w:cstheme="minorHAnsi"/>
          <w:highlight w:val="yellow"/>
        </w:rPr>
        <w:t>21</w:t>
      </w:r>
      <w:r w:rsidRPr="005E330C">
        <w:rPr>
          <w:rFonts w:asciiTheme="minorHAnsi" w:hAnsiTheme="minorHAnsi" w:cstheme="minorHAnsi"/>
          <w:highlight w:val="yellow"/>
        </w:rPr>
        <w:t xml:space="preserve"> sind eingetragen: </w:t>
      </w:r>
      <w:r w:rsidR="008D71BE" w:rsidRPr="005E330C">
        <w:rPr>
          <w:rFonts w:asciiTheme="minorHAnsi" w:hAnsiTheme="minorHAnsi" w:cstheme="minorHAnsi"/>
          <w:highlight w:val="yellow"/>
        </w:rPr>
        <w:t>x</w:t>
      </w:r>
      <w:r w:rsidRPr="005E330C">
        <w:rPr>
          <w:rFonts w:asciiTheme="minorHAnsi" w:hAnsiTheme="minorHAnsi" w:cstheme="minorHAnsi"/>
          <w:highlight w:val="yellow"/>
        </w:rPr>
        <w:t>xx Böcke und</w:t>
      </w:r>
      <w:r w:rsidRPr="008A7524">
        <w:rPr>
          <w:rFonts w:asciiTheme="minorHAnsi" w:hAnsiTheme="minorHAnsi" w:cstheme="minorHAnsi"/>
        </w:rPr>
        <w:t xml:space="preserve"> </w:t>
      </w:r>
      <w:r w:rsidRPr="008A7524">
        <w:rPr>
          <w:rFonts w:asciiTheme="minorHAnsi" w:hAnsiTheme="minorHAnsi" w:cstheme="minorHAnsi"/>
          <w:highlight w:val="yellow"/>
        </w:rPr>
        <w:t>xxx</w:t>
      </w:r>
      <w:r w:rsidRPr="008A7524">
        <w:rPr>
          <w:rFonts w:asciiTheme="minorHAnsi" w:hAnsiTheme="minorHAnsi" w:cstheme="minorHAnsi"/>
        </w:rPr>
        <w:t xml:space="preserve"> Mutterschafe in </w:t>
      </w:r>
      <w:r w:rsidRPr="008A7524">
        <w:rPr>
          <w:rFonts w:asciiTheme="minorHAnsi" w:hAnsiTheme="minorHAnsi" w:cstheme="minorHAnsi"/>
          <w:highlight w:val="yellow"/>
        </w:rPr>
        <w:t>xxx</w:t>
      </w:r>
      <w:r w:rsidRPr="008A7524">
        <w:rPr>
          <w:rFonts w:asciiTheme="minorHAnsi" w:hAnsiTheme="minorHAnsi" w:cstheme="minorHAnsi"/>
        </w:rPr>
        <w:t xml:space="preserve"> Zucht</w:t>
      </w:r>
      <w:r w:rsidR="004100D2" w:rsidRPr="008A7524">
        <w:rPr>
          <w:rFonts w:asciiTheme="minorHAnsi" w:hAnsiTheme="minorHAnsi" w:cstheme="minorHAnsi"/>
        </w:rPr>
        <w:softHyphen/>
      </w:r>
      <w:r w:rsidRPr="008A7524">
        <w:rPr>
          <w:rFonts w:asciiTheme="minorHAnsi" w:hAnsiTheme="minorHAnsi" w:cstheme="minorHAnsi"/>
        </w:rPr>
        <w:t>betrieben.</w:t>
      </w:r>
    </w:p>
    <w:p w14:paraId="43370D14" w14:textId="77777777" w:rsidR="00081635" w:rsidRPr="008A7524" w:rsidRDefault="00081635" w:rsidP="005E330C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highlight w:val="yellow"/>
        </w:rPr>
      </w:pPr>
      <w:r w:rsidRPr="008A7524">
        <w:rPr>
          <w:rFonts w:asciiTheme="minorHAnsi" w:hAnsiTheme="minorHAnsi" w:cstheme="minorHAnsi"/>
          <w:bCs/>
        </w:rPr>
        <w:t>Es gibt eine bundesweite Zuchtkooperation</w:t>
      </w:r>
      <w:r w:rsidR="00376289" w:rsidRPr="008A7524">
        <w:rPr>
          <w:rFonts w:asciiTheme="minorHAnsi" w:hAnsiTheme="minorHAnsi" w:cstheme="minorHAnsi"/>
          <w:bCs/>
        </w:rPr>
        <w:t xml:space="preserve"> (VDL-</w:t>
      </w:r>
      <w:r w:rsidR="00A90ACA" w:rsidRPr="008A7524">
        <w:rPr>
          <w:rFonts w:asciiTheme="minorHAnsi" w:hAnsiTheme="minorHAnsi" w:cstheme="minorHAnsi"/>
          <w:bCs/>
        </w:rPr>
        <w:t>Fach</w:t>
      </w:r>
      <w:r w:rsidR="00376289" w:rsidRPr="008A7524">
        <w:rPr>
          <w:rFonts w:asciiTheme="minorHAnsi" w:hAnsiTheme="minorHAnsi" w:cstheme="minorHAnsi"/>
          <w:bCs/>
        </w:rPr>
        <w:t>ausschuss Landschafe)</w:t>
      </w:r>
      <w:r w:rsidRPr="008A7524">
        <w:rPr>
          <w:rFonts w:asciiTheme="minorHAnsi" w:hAnsiTheme="minorHAnsi" w:cstheme="minorHAnsi"/>
          <w:bCs/>
        </w:rPr>
        <w:t>.</w:t>
      </w:r>
    </w:p>
    <w:p w14:paraId="31FD8B83" w14:textId="77777777" w:rsidR="00081635" w:rsidRPr="008A7524" w:rsidRDefault="00081635" w:rsidP="0009731B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</w:p>
    <w:p w14:paraId="66DDF2DC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 xml:space="preserve">4. </w:t>
      </w:r>
      <w:proofErr w:type="spellStart"/>
      <w:r w:rsidR="00376289" w:rsidRPr="008A7524">
        <w:rPr>
          <w:rFonts w:asciiTheme="minorHAnsi" w:hAnsiTheme="minorHAnsi" w:cstheme="minorHAnsi"/>
          <w:b/>
        </w:rPr>
        <w:t>Selektionskritierien</w:t>
      </w:r>
      <w:proofErr w:type="spellEnd"/>
      <w:r w:rsidR="00376289" w:rsidRPr="008A7524">
        <w:rPr>
          <w:rFonts w:asciiTheme="minorHAnsi" w:hAnsiTheme="minorHAnsi" w:cstheme="minorHAnsi"/>
          <w:b/>
        </w:rPr>
        <w:t xml:space="preserve"> und </w:t>
      </w:r>
      <w:r w:rsidRPr="008A7524">
        <w:rPr>
          <w:rFonts w:asciiTheme="minorHAnsi" w:hAnsiTheme="minorHAnsi" w:cstheme="minorHAnsi"/>
          <w:b/>
        </w:rPr>
        <w:t>Leistungsprüfungen</w:t>
      </w:r>
    </w:p>
    <w:p w14:paraId="132F8024" w14:textId="77777777" w:rsidR="005E330C" w:rsidRDefault="00081635" w:rsidP="004D49A7">
      <w:pPr>
        <w:spacing w:after="120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Die Leistungsprüfungen erfolgen als Feldprüfung nach der Richtlinie der VDL zur Durchführung von Leistungsprüfungen, veröffentlicht unter</w:t>
      </w:r>
      <w:r w:rsidR="00A47C60" w:rsidRPr="008A7524">
        <w:rPr>
          <w:rFonts w:asciiTheme="minorHAnsi" w:hAnsiTheme="minorHAnsi" w:cstheme="minorHAnsi"/>
        </w:rPr>
        <w:t xml:space="preserve"> </w:t>
      </w:r>
    </w:p>
    <w:p w14:paraId="18AD9013" w14:textId="10832BAF" w:rsidR="00A47C60" w:rsidRPr="008A7524" w:rsidRDefault="005C31AA" w:rsidP="004D49A7">
      <w:pPr>
        <w:spacing w:after="120"/>
        <w:jc w:val="both"/>
        <w:rPr>
          <w:rFonts w:asciiTheme="minorHAnsi" w:hAnsiTheme="minorHAnsi" w:cstheme="minorHAnsi"/>
        </w:rPr>
      </w:pPr>
      <w:hyperlink r:id="rId8" w:history="1">
        <w:r w:rsidR="00A47C60" w:rsidRPr="008A7524">
          <w:rPr>
            <w:rStyle w:val="Hyperlink"/>
            <w:rFonts w:asciiTheme="minorHAnsi" w:hAnsiTheme="minorHAnsi" w:cstheme="minorHAnsi"/>
            <w:color w:val="auto"/>
          </w:rPr>
          <w:t>https://service.vit.de/dateien/ovicap/vdl_richtlinie_leistungspruefungen.pdf</w:t>
        </w:r>
      </w:hyperlink>
    </w:p>
    <w:p w14:paraId="6BBACCB1" w14:textId="38D7DF55" w:rsidR="00184B48" w:rsidRPr="008A7524" w:rsidRDefault="00081635" w:rsidP="004D49A7">
      <w:pPr>
        <w:spacing w:after="120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Folgende Leistungsprüfungen werden bei der Rasse </w:t>
      </w:r>
      <w:r w:rsidR="00C048A3" w:rsidRPr="008A7524">
        <w:rPr>
          <w:rFonts w:asciiTheme="minorHAnsi" w:hAnsiTheme="minorHAnsi" w:cstheme="minorHAnsi"/>
        </w:rPr>
        <w:t>G</w:t>
      </w:r>
      <w:r w:rsidR="00C62449" w:rsidRPr="008A7524">
        <w:rPr>
          <w:rFonts w:asciiTheme="minorHAnsi" w:hAnsiTheme="minorHAnsi" w:cstheme="minorHAnsi"/>
        </w:rPr>
        <w:t>otländisches Pelz</w:t>
      </w:r>
      <w:r w:rsidR="00C048A3" w:rsidRPr="008A7524">
        <w:rPr>
          <w:rFonts w:asciiTheme="minorHAnsi" w:hAnsiTheme="minorHAnsi" w:cstheme="minorHAnsi"/>
        </w:rPr>
        <w:t>schaf</w:t>
      </w:r>
      <w:r w:rsidRPr="008A7524">
        <w:rPr>
          <w:rFonts w:asciiTheme="minorHAnsi" w:hAnsiTheme="minorHAnsi" w:cstheme="minorHAnsi"/>
        </w:rPr>
        <w:t xml:space="preserve"> durchgeführt</w:t>
      </w:r>
      <w:r w:rsidR="00184B48" w:rsidRPr="008A7524">
        <w:rPr>
          <w:rFonts w:asciiTheme="minorHAnsi" w:hAnsiTheme="minorHAnsi" w:cstheme="minorHAnsi"/>
        </w:rPr>
        <w:t xml:space="preserve"> und dienen als Selektionskriterien:</w:t>
      </w:r>
    </w:p>
    <w:p w14:paraId="784B9C48" w14:textId="0A657148" w:rsidR="00081635" w:rsidRPr="005E330C" w:rsidRDefault="00081635" w:rsidP="005E330C">
      <w:pPr>
        <w:pStyle w:val="Listenabsatz"/>
        <w:numPr>
          <w:ilvl w:val="0"/>
          <w:numId w:val="2"/>
        </w:numPr>
        <w:spacing w:after="120"/>
        <w:ind w:left="709"/>
        <w:jc w:val="both"/>
        <w:rPr>
          <w:rFonts w:asciiTheme="minorHAnsi" w:hAnsiTheme="minorHAnsi" w:cstheme="minorHAnsi"/>
        </w:rPr>
      </w:pPr>
      <w:proofErr w:type="spellStart"/>
      <w:r w:rsidRPr="008A7524">
        <w:rPr>
          <w:rFonts w:asciiTheme="minorHAnsi" w:hAnsiTheme="minorHAnsi" w:cstheme="minorHAnsi"/>
        </w:rPr>
        <w:t>Exterieurbewertung</w:t>
      </w:r>
      <w:proofErr w:type="spellEnd"/>
      <w:r w:rsidRPr="008A7524">
        <w:rPr>
          <w:rFonts w:asciiTheme="minorHAnsi" w:hAnsiTheme="minorHAnsi" w:cstheme="minorHAnsi"/>
        </w:rPr>
        <w:t xml:space="preserve"> mit den Merkmalen </w:t>
      </w:r>
      <w:r w:rsidR="008938F5" w:rsidRPr="008A7524">
        <w:rPr>
          <w:rFonts w:asciiTheme="minorHAnsi" w:hAnsiTheme="minorHAnsi" w:cstheme="minorHAnsi"/>
        </w:rPr>
        <w:t>Wolle</w:t>
      </w:r>
      <w:r w:rsidRPr="008A7524">
        <w:rPr>
          <w:rFonts w:asciiTheme="minorHAnsi" w:hAnsiTheme="minorHAnsi" w:cstheme="minorHAnsi"/>
        </w:rPr>
        <w:t xml:space="preserve">, </w:t>
      </w:r>
      <w:proofErr w:type="spellStart"/>
      <w:r w:rsidRPr="008A7524">
        <w:rPr>
          <w:rFonts w:asciiTheme="minorHAnsi" w:hAnsiTheme="minorHAnsi" w:cstheme="minorHAnsi"/>
        </w:rPr>
        <w:t>Bemuskelung</w:t>
      </w:r>
      <w:proofErr w:type="spellEnd"/>
      <w:r w:rsidRPr="008A7524">
        <w:rPr>
          <w:rFonts w:asciiTheme="minorHAnsi" w:hAnsiTheme="minorHAnsi" w:cstheme="minorHAnsi"/>
        </w:rPr>
        <w:t xml:space="preserve"> und </w:t>
      </w:r>
      <w:proofErr w:type="spellStart"/>
      <w:r w:rsidRPr="008A7524">
        <w:rPr>
          <w:rFonts w:asciiTheme="minorHAnsi" w:hAnsiTheme="minorHAnsi" w:cstheme="minorHAnsi"/>
        </w:rPr>
        <w:t>Äußere</w:t>
      </w:r>
      <w:proofErr w:type="spellEnd"/>
      <w:r w:rsidRPr="008A7524">
        <w:rPr>
          <w:rFonts w:asciiTheme="minorHAnsi" w:hAnsiTheme="minorHAnsi" w:cstheme="minorHAnsi"/>
        </w:rPr>
        <w:t xml:space="preserve"> Erscheinung</w:t>
      </w:r>
      <w:r w:rsidR="006662DA" w:rsidRPr="008A7524">
        <w:rPr>
          <w:rFonts w:asciiTheme="minorHAnsi" w:hAnsiTheme="minorHAnsi" w:cstheme="minorHAnsi"/>
        </w:rPr>
        <w:t>:</w:t>
      </w:r>
      <w:r w:rsidRPr="008A7524">
        <w:rPr>
          <w:rFonts w:asciiTheme="minorHAnsi" w:hAnsiTheme="minorHAnsi" w:cstheme="minorHAnsi"/>
        </w:rPr>
        <w:t xml:space="preserve"> Diese Leistungsprüfung ist für alle weiblichen und männlichen Zuchtschafe, die in die </w:t>
      </w:r>
      <w:r w:rsidR="00856123" w:rsidRPr="008A7524">
        <w:rPr>
          <w:rFonts w:asciiTheme="minorHAnsi" w:hAnsiTheme="minorHAnsi" w:cstheme="minorHAnsi"/>
        </w:rPr>
        <w:t>K</w:t>
      </w:r>
      <w:r w:rsidRPr="008A7524">
        <w:rPr>
          <w:rFonts w:asciiTheme="minorHAnsi" w:hAnsiTheme="minorHAnsi" w:cstheme="minorHAnsi"/>
        </w:rPr>
        <w:t xml:space="preserve">lassen A, C und D eingetragen werden sollen, </w:t>
      </w:r>
      <w:r w:rsidR="00184B48" w:rsidRPr="008A7524">
        <w:rPr>
          <w:rFonts w:asciiTheme="minorHAnsi" w:hAnsiTheme="minorHAnsi" w:cstheme="minorHAnsi"/>
        </w:rPr>
        <w:t>verpflichtend</w:t>
      </w:r>
      <w:r w:rsidRPr="008A7524">
        <w:rPr>
          <w:rFonts w:asciiTheme="minorHAnsi" w:hAnsiTheme="minorHAnsi" w:cstheme="minorHAnsi"/>
        </w:rPr>
        <w:t xml:space="preserve">. </w:t>
      </w:r>
      <w:bookmarkStart w:id="1" w:name="_Hlk85010256"/>
      <w:r w:rsidR="005E330C" w:rsidRPr="008B23A5">
        <w:rPr>
          <w:rFonts w:asciiTheme="minorHAnsi" w:hAnsiTheme="minorHAnsi" w:cstheme="minorHAnsi"/>
        </w:rPr>
        <w:t>D</w:t>
      </w:r>
      <w:r w:rsidR="005E330C">
        <w:rPr>
          <w:rFonts w:asciiTheme="minorHAnsi" w:hAnsiTheme="minorHAnsi" w:cstheme="minorHAnsi"/>
        </w:rPr>
        <w:t>as</w:t>
      </w:r>
      <w:r w:rsidR="005E330C" w:rsidRPr="008B23A5">
        <w:rPr>
          <w:rFonts w:asciiTheme="minorHAnsi" w:hAnsiTheme="minorHAnsi" w:cstheme="minorHAnsi"/>
        </w:rPr>
        <w:t xml:space="preserve"> jeweilige </w:t>
      </w:r>
      <w:proofErr w:type="spellStart"/>
      <w:r w:rsidR="005E330C" w:rsidRPr="008B23A5">
        <w:rPr>
          <w:rFonts w:asciiTheme="minorHAnsi" w:hAnsiTheme="minorHAnsi" w:cstheme="minorHAnsi"/>
        </w:rPr>
        <w:t>Exterieur</w:t>
      </w:r>
      <w:r w:rsidR="005E330C">
        <w:rPr>
          <w:rFonts w:asciiTheme="minorHAnsi" w:hAnsiTheme="minorHAnsi" w:cstheme="minorHAnsi"/>
        </w:rPr>
        <w:t>merkmal</w:t>
      </w:r>
      <w:proofErr w:type="spellEnd"/>
      <w:r w:rsidR="005E330C" w:rsidRPr="008B23A5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</w:t>
      </w:r>
      <w:r w:rsidR="005E330C" w:rsidRPr="0012027D">
        <w:rPr>
          <w:rFonts w:asciiTheme="minorHAnsi" w:hAnsiTheme="minorHAnsi" w:cstheme="minorHAnsi"/>
        </w:rPr>
        <w:t>.</w:t>
      </w:r>
      <w:bookmarkEnd w:id="1"/>
      <w:r w:rsidR="005E330C">
        <w:rPr>
          <w:rFonts w:asciiTheme="minorHAnsi" w:hAnsiTheme="minorHAnsi" w:cstheme="minorHAnsi"/>
        </w:rPr>
        <w:t xml:space="preserve"> </w:t>
      </w:r>
      <w:r w:rsidR="005E330C" w:rsidRPr="00825867">
        <w:rPr>
          <w:rFonts w:asciiTheme="minorHAnsi" w:hAnsiTheme="minorHAnsi" w:cstheme="minorHAnsi"/>
        </w:rPr>
        <w:t xml:space="preserve">Anhand der </w:t>
      </w:r>
      <w:proofErr w:type="spellStart"/>
      <w:r w:rsidR="005E330C" w:rsidRPr="00825867">
        <w:rPr>
          <w:rFonts w:asciiTheme="minorHAnsi" w:hAnsiTheme="minorHAnsi" w:cstheme="minorHAnsi"/>
        </w:rPr>
        <w:t>Exterieurbewertung</w:t>
      </w:r>
      <w:proofErr w:type="spellEnd"/>
      <w:r w:rsidR="005E330C" w:rsidRPr="00825867">
        <w:rPr>
          <w:rFonts w:asciiTheme="minorHAnsi" w:hAnsiTheme="minorHAnsi" w:cstheme="minorHAnsi"/>
        </w:rPr>
        <w:t xml:space="preserve"> erfolgt die Einstufung in Zuchtwertklassen.</w:t>
      </w:r>
    </w:p>
    <w:p w14:paraId="07B76B46" w14:textId="17CDEF61" w:rsidR="00081635" w:rsidRPr="008A7524" w:rsidRDefault="00081635" w:rsidP="004D49A7">
      <w:pPr>
        <w:pStyle w:val="Listenabsatz"/>
        <w:numPr>
          <w:ilvl w:val="0"/>
          <w:numId w:val="2"/>
        </w:numPr>
        <w:tabs>
          <w:tab w:val="left" w:pos="9923"/>
        </w:tabs>
        <w:ind w:right="28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Fruchtbarkeitsprüfung im Feld</w:t>
      </w:r>
      <w:r w:rsidR="006662DA" w:rsidRPr="008A7524">
        <w:rPr>
          <w:rFonts w:asciiTheme="minorHAnsi" w:hAnsiTheme="minorHAnsi" w:cstheme="minorHAnsi"/>
        </w:rPr>
        <w:t>:</w:t>
      </w:r>
      <w:r w:rsidRPr="008A7524">
        <w:rPr>
          <w:rFonts w:asciiTheme="minorHAnsi" w:hAnsiTheme="minorHAnsi" w:cstheme="minorHAnsi"/>
        </w:rPr>
        <w:t xml:space="preserve"> Diese Leistungsprüfung ist für alle weiblichen Zuchtschafe </w:t>
      </w:r>
      <w:r w:rsidR="00184B48" w:rsidRPr="008A7524">
        <w:rPr>
          <w:rFonts w:asciiTheme="minorHAnsi" w:hAnsiTheme="minorHAnsi" w:cstheme="minorHAnsi"/>
        </w:rPr>
        <w:t>verpflichtend.</w:t>
      </w:r>
    </w:p>
    <w:p w14:paraId="14EC4CCA" w14:textId="48291457" w:rsidR="00924B3B" w:rsidRPr="008A7524" w:rsidRDefault="00081635" w:rsidP="004D49A7">
      <w:pPr>
        <w:pStyle w:val="Listenabsatz"/>
        <w:numPr>
          <w:ilvl w:val="0"/>
          <w:numId w:val="2"/>
        </w:numPr>
        <w:tabs>
          <w:tab w:val="left" w:pos="9923"/>
        </w:tabs>
        <w:spacing w:after="120"/>
        <w:ind w:left="714" w:right="281" w:hanging="357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Fleischleistungsprüfung</w:t>
      </w:r>
      <w:r w:rsidR="006662DA" w:rsidRPr="008A7524">
        <w:rPr>
          <w:rFonts w:asciiTheme="minorHAnsi" w:hAnsiTheme="minorHAnsi" w:cstheme="minorHAnsi"/>
        </w:rPr>
        <w:t xml:space="preserve">: </w:t>
      </w:r>
      <w:r w:rsidR="00B30443" w:rsidRPr="008A7524">
        <w:rPr>
          <w:rFonts w:asciiTheme="minorHAnsi" w:hAnsiTheme="minorHAnsi" w:cstheme="minorHAnsi"/>
        </w:rPr>
        <w:t>Die Gewichtserfassung im Feld ist für männliche Tiere freiwillig.</w:t>
      </w:r>
      <w:r w:rsidRPr="008A7524">
        <w:rPr>
          <w:rFonts w:asciiTheme="minorHAnsi" w:hAnsiTheme="minorHAnsi" w:cstheme="minorHAnsi"/>
        </w:rPr>
        <w:t xml:space="preserve"> </w:t>
      </w:r>
    </w:p>
    <w:p w14:paraId="35367747" w14:textId="484A9276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Die Ergebnisse der Leistungsprüfungen (auch Teilprüfungen) werden im Zuchtbuch festgehalten und in der Tierzuchtbescheinigung ausgewiesen. </w:t>
      </w:r>
    </w:p>
    <w:p w14:paraId="73D9F84F" w14:textId="77777777" w:rsidR="0008603E" w:rsidRPr="008A7524" w:rsidRDefault="0008603E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</w:p>
    <w:p w14:paraId="058AC167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Die Durchführung der Leistungsprüfungen obliegt:</w:t>
      </w:r>
    </w:p>
    <w:p w14:paraId="372A4165" w14:textId="5BF7EF93" w:rsidR="00081635" w:rsidRPr="008A7524" w:rsidRDefault="00081635" w:rsidP="005E330C">
      <w:pPr>
        <w:pStyle w:val="Listenabsatz"/>
        <w:numPr>
          <w:ilvl w:val="0"/>
          <w:numId w:val="4"/>
        </w:numPr>
        <w:ind w:right="-1"/>
        <w:jc w:val="both"/>
        <w:rPr>
          <w:rFonts w:asciiTheme="minorHAnsi" w:hAnsiTheme="minorHAnsi" w:cstheme="minorHAnsi"/>
        </w:rPr>
      </w:pPr>
      <w:proofErr w:type="spellStart"/>
      <w:r w:rsidRPr="008A7524">
        <w:rPr>
          <w:rFonts w:asciiTheme="minorHAnsi" w:hAnsiTheme="minorHAnsi" w:cstheme="minorHAnsi"/>
        </w:rPr>
        <w:t>Exterieurbewertung</w:t>
      </w:r>
      <w:proofErr w:type="spellEnd"/>
      <w:r w:rsidRPr="008A7524">
        <w:rPr>
          <w:rFonts w:asciiTheme="minorHAnsi" w:hAnsiTheme="minorHAnsi" w:cstheme="minorHAnsi"/>
        </w:rPr>
        <w:t xml:space="preserve">: </w:t>
      </w:r>
      <w:r w:rsidRPr="008A7524">
        <w:rPr>
          <w:rFonts w:asciiTheme="minorHAnsi" w:hAnsiTheme="minorHAnsi" w:cstheme="minorHAnsi"/>
        </w:rPr>
        <w:tab/>
      </w:r>
      <w:r w:rsidRPr="008A7524">
        <w:rPr>
          <w:rFonts w:asciiTheme="minorHAnsi" w:hAnsiTheme="minorHAnsi" w:cstheme="minorHAnsi"/>
        </w:rPr>
        <w:tab/>
      </w:r>
      <w:r w:rsidRPr="008A7524">
        <w:rPr>
          <w:rFonts w:asciiTheme="minorHAnsi" w:hAnsiTheme="minorHAnsi" w:cstheme="minorHAnsi"/>
        </w:rPr>
        <w:tab/>
      </w:r>
      <w:r w:rsidR="008753FC" w:rsidRPr="008A7524">
        <w:rPr>
          <w:rFonts w:asciiTheme="minorHAnsi" w:hAnsiTheme="minorHAnsi" w:cstheme="minorHAnsi"/>
        </w:rPr>
        <w:t xml:space="preserve">Beauftragter des </w:t>
      </w:r>
      <w:r w:rsidRPr="008A7524">
        <w:rPr>
          <w:rFonts w:asciiTheme="minorHAnsi" w:hAnsiTheme="minorHAnsi" w:cstheme="minorHAnsi"/>
        </w:rPr>
        <w:t>Z</w:t>
      </w:r>
      <w:r w:rsidR="00170EF5" w:rsidRPr="008A7524">
        <w:rPr>
          <w:rFonts w:asciiTheme="minorHAnsi" w:hAnsiTheme="minorHAnsi" w:cstheme="minorHAnsi"/>
        </w:rPr>
        <w:t>uchtverband</w:t>
      </w:r>
      <w:r w:rsidR="008753FC" w:rsidRPr="008A7524">
        <w:rPr>
          <w:rFonts w:asciiTheme="minorHAnsi" w:hAnsiTheme="minorHAnsi" w:cstheme="minorHAnsi"/>
        </w:rPr>
        <w:t>es</w:t>
      </w:r>
    </w:p>
    <w:p w14:paraId="6B1B8346" w14:textId="77777777" w:rsidR="00081635" w:rsidRPr="008A7524" w:rsidRDefault="00081635" w:rsidP="005E330C">
      <w:pPr>
        <w:pStyle w:val="Listenabsatz"/>
        <w:numPr>
          <w:ilvl w:val="0"/>
          <w:numId w:val="4"/>
        </w:numPr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Fruchtbarkeitsprüfung im Feld: </w:t>
      </w:r>
      <w:r w:rsidRPr="008A7524">
        <w:rPr>
          <w:rFonts w:asciiTheme="minorHAnsi" w:hAnsiTheme="minorHAnsi" w:cstheme="minorHAnsi"/>
        </w:rPr>
        <w:tab/>
        <w:t>Züchter</w:t>
      </w:r>
    </w:p>
    <w:p w14:paraId="19880E7E" w14:textId="6FC4CE84" w:rsidR="00081635" w:rsidRPr="008A7524" w:rsidRDefault="00081635" w:rsidP="005E330C">
      <w:pPr>
        <w:pStyle w:val="Listenabsatz"/>
        <w:numPr>
          <w:ilvl w:val="0"/>
          <w:numId w:val="4"/>
        </w:numPr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Fleischleistungsprüfung:</w:t>
      </w:r>
      <w:r w:rsidR="00B30443" w:rsidRPr="008A7524">
        <w:rPr>
          <w:rFonts w:asciiTheme="minorHAnsi" w:hAnsiTheme="minorHAnsi" w:cstheme="minorHAnsi"/>
        </w:rPr>
        <w:t xml:space="preserve"> </w:t>
      </w:r>
    </w:p>
    <w:p w14:paraId="13A0A735" w14:textId="77777777" w:rsidR="00081635" w:rsidRPr="008A7524" w:rsidRDefault="00081635" w:rsidP="005E330C">
      <w:pPr>
        <w:pStyle w:val="Listenabsatz"/>
        <w:numPr>
          <w:ilvl w:val="1"/>
          <w:numId w:val="4"/>
        </w:numPr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Gewichtserhebung im Feld: </w:t>
      </w:r>
      <w:r w:rsidRPr="008A7524">
        <w:rPr>
          <w:rFonts w:asciiTheme="minorHAnsi" w:hAnsiTheme="minorHAnsi" w:cstheme="minorHAnsi"/>
        </w:rPr>
        <w:tab/>
        <w:t>Züchter oder Beauftragter des Z</w:t>
      </w:r>
      <w:r w:rsidR="00170EF5" w:rsidRPr="008A7524">
        <w:rPr>
          <w:rFonts w:asciiTheme="minorHAnsi" w:hAnsiTheme="minorHAnsi" w:cstheme="minorHAnsi"/>
        </w:rPr>
        <w:t>uchtverbands</w:t>
      </w:r>
    </w:p>
    <w:p w14:paraId="6D797005" w14:textId="77777777" w:rsidR="00081635" w:rsidRPr="008A7524" w:rsidRDefault="00081635" w:rsidP="0009731B">
      <w:pPr>
        <w:ind w:right="281"/>
        <w:jc w:val="both"/>
        <w:rPr>
          <w:rFonts w:asciiTheme="minorHAnsi" w:hAnsiTheme="minorHAnsi" w:cstheme="minorHAnsi"/>
        </w:rPr>
      </w:pPr>
    </w:p>
    <w:p w14:paraId="66CB624E" w14:textId="77777777" w:rsidR="00081635" w:rsidRPr="008A7524" w:rsidRDefault="00081635" w:rsidP="004D49A7">
      <w:pPr>
        <w:tabs>
          <w:tab w:val="left" w:pos="9923"/>
        </w:tabs>
        <w:ind w:right="284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>5. Zuchtwertschätzung</w:t>
      </w:r>
    </w:p>
    <w:p w14:paraId="15A87FD0" w14:textId="44410AA8" w:rsidR="00081635" w:rsidRDefault="00C048A3" w:rsidP="0009731B">
      <w:pPr>
        <w:spacing w:after="120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Eine Zuchtwertschätzung wird nicht durchgeführt. </w:t>
      </w:r>
    </w:p>
    <w:p w14:paraId="0E42A31B" w14:textId="77777777" w:rsidR="0009731B" w:rsidRPr="0009731B" w:rsidRDefault="0009731B" w:rsidP="0009731B">
      <w:pPr>
        <w:jc w:val="both"/>
        <w:rPr>
          <w:rFonts w:asciiTheme="minorHAnsi" w:hAnsiTheme="minorHAnsi" w:cstheme="minorHAnsi"/>
        </w:rPr>
      </w:pPr>
    </w:p>
    <w:p w14:paraId="7C3BFE97" w14:textId="77777777" w:rsidR="00081635" w:rsidRPr="008A7524" w:rsidRDefault="00081635" w:rsidP="004D49A7">
      <w:pPr>
        <w:tabs>
          <w:tab w:val="decimal" w:pos="0"/>
          <w:tab w:val="left" w:pos="284"/>
          <w:tab w:val="left" w:pos="567"/>
          <w:tab w:val="left" w:pos="9923"/>
        </w:tabs>
        <w:ind w:right="284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>6. Zuchtbuchführung</w:t>
      </w:r>
    </w:p>
    <w:p w14:paraId="655B87DF" w14:textId="77777777" w:rsidR="00F877F0" w:rsidRPr="00015C8F" w:rsidRDefault="00F877F0" w:rsidP="00F877F0">
      <w:pPr>
        <w:tabs>
          <w:tab w:val="decimal" w:pos="0"/>
          <w:tab w:val="left" w:pos="284"/>
          <w:tab w:val="left" w:pos="567"/>
        </w:tabs>
        <w:ind w:right="-2"/>
        <w:jc w:val="both"/>
        <w:rPr>
          <w:rFonts w:asciiTheme="minorHAnsi" w:hAnsiTheme="minorHAnsi" w:cstheme="minorHAnsi"/>
        </w:rPr>
      </w:pPr>
      <w:r w:rsidRPr="00015C8F">
        <w:rPr>
          <w:rFonts w:asciiTheme="minorHAnsi" w:hAnsiTheme="minorHAnsi" w:cstheme="minorHAnsi"/>
        </w:rPr>
        <w:t>Die Zuchtbuchführung erfolgt durch den Zuchtverband entsprechend der Satzung. Hierzu bedient sich der Zuchtverband entsprechend der vertraglichen Regelungen zur Datenbank „</w:t>
      </w:r>
      <w:proofErr w:type="spellStart"/>
      <w:r w:rsidRPr="00015C8F">
        <w:rPr>
          <w:rFonts w:asciiTheme="minorHAnsi" w:hAnsiTheme="minorHAnsi" w:cstheme="minorHAnsi"/>
        </w:rPr>
        <w:t>OviCap</w:t>
      </w:r>
      <w:proofErr w:type="spellEnd"/>
      <w:r w:rsidRPr="00015C8F">
        <w:rPr>
          <w:rFonts w:asciiTheme="minorHAnsi" w:hAnsiTheme="minorHAnsi" w:cstheme="minorHAnsi"/>
        </w:rPr>
        <w:t xml:space="preserve">“ beim </w:t>
      </w:r>
      <w:proofErr w:type="spellStart"/>
      <w:r w:rsidRPr="00015C8F">
        <w:rPr>
          <w:rFonts w:asciiTheme="minorHAnsi" w:hAnsiTheme="minorHAnsi" w:cstheme="minorHAnsi"/>
        </w:rPr>
        <w:t>vit</w:t>
      </w:r>
      <w:proofErr w:type="spellEnd"/>
      <w:r w:rsidRPr="00015C8F">
        <w:rPr>
          <w:rFonts w:asciiTheme="minorHAnsi" w:hAnsiTheme="minorHAnsi" w:cstheme="minorHAnsi"/>
        </w:rPr>
        <w:t xml:space="preserve"> Verden (Vereinigte Informationssysteme Tierhaltung </w:t>
      </w:r>
      <w:proofErr w:type="spellStart"/>
      <w:r w:rsidRPr="00015C8F">
        <w:rPr>
          <w:rFonts w:asciiTheme="minorHAnsi" w:hAnsiTheme="minorHAnsi" w:cstheme="minorHAnsi"/>
        </w:rPr>
        <w:t>w.V</w:t>
      </w:r>
      <w:proofErr w:type="spellEnd"/>
      <w:r w:rsidRPr="00015C8F">
        <w:rPr>
          <w:rFonts w:asciiTheme="minorHAnsi" w:hAnsiTheme="minorHAnsi" w:cstheme="minorHAnsi"/>
        </w:rPr>
        <w:t xml:space="preserve">., Heinrich-Schröder-Weg 1, 27283 Verden/Aller, </w:t>
      </w:r>
      <w:hyperlink r:id="rId9" w:history="1">
        <w:r w:rsidRPr="00015C8F">
          <w:rPr>
            <w:rStyle w:val="Hyperlink"/>
            <w:rFonts w:asciiTheme="minorHAnsi" w:hAnsiTheme="minorHAnsi" w:cstheme="minorHAnsi"/>
          </w:rPr>
          <w:t>info@vit.de</w:t>
        </w:r>
      </w:hyperlink>
      <w:r w:rsidRPr="00015C8F">
        <w:rPr>
          <w:rFonts w:asciiTheme="minorHAnsi" w:hAnsiTheme="minorHAnsi" w:cstheme="minorHAnsi"/>
        </w:rPr>
        <w:t xml:space="preserve">). Das Zuchtbuch wird vom Zuchtverband im Sinne der tierzuchtrechtlichen Vorschriften und der </w:t>
      </w:r>
      <w:proofErr w:type="spellStart"/>
      <w:r w:rsidRPr="00015C8F">
        <w:rPr>
          <w:rFonts w:asciiTheme="minorHAnsi" w:hAnsiTheme="minorHAnsi" w:cstheme="minorHAnsi"/>
        </w:rPr>
        <w:t>ViehVerkehrV</w:t>
      </w:r>
      <w:proofErr w:type="spellEnd"/>
      <w:r w:rsidRPr="00015C8F">
        <w:rPr>
          <w:rFonts w:asciiTheme="minorHAnsi" w:hAnsiTheme="minorHAnsi" w:cstheme="minorHAnsi"/>
        </w:rPr>
        <w:t xml:space="preserve"> auf der Grundlage der durch das Mitglied gemeldeten Daten und Informationen ge</w:t>
      </w:r>
      <w:r w:rsidRPr="00015C8F">
        <w:rPr>
          <w:rFonts w:asciiTheme="minorHAnsi" w:hAnsiTheme="minorHAnsi" w:cstheme="minorHAnsi"/>
        </w:rPr>
        <w:softHyphen/>
        <w:t xml:space="preserve">führt, die im Rahmen der Leistungsprüfung und Zuchtwertschätzung ermittelt werden. </w:t>
      </w:r>
      <w:proofErr w:type="spellStart"/>
      <w:r w:rsidRPr="00015C8F">
        <w:rPr>
          <w:rFonts w:asciiTheme="minorHAnsi" w:hAnsiTheme="minorHAnsi" w:cstheme="minorHAnsi"/>
        </w:rPr>
        <w:t>Vit</w:t>
      </w:r>
      <w:proofErr w:type="spellEnd"/>
      <w:r w:rsidRPr="00015C8F">
        <w:rPr>
          <w:rFonts w:asciiTheme="minorHAnsi" w:hAnsiTheme="minorHAnsi" w:cstheme="minorHAnsi"/>
        </w:rPr>
        <w:t xml:space="preserve"> Verden arbei</w:t>
      </w:r>
      <w:r w:rsidRPr="00015C8F">
        <w:rPr>
          <w:rFonts w:asciiTheme="minorHAnsi" w:hAnsiTheme="minorHAnsi" w:cstheme="minorHAnsi"/>
        </w:rPr>
        <w:softHyphen/>
        <w:t>tet im Auftrag und nach Weisung des Zuchtverbands.</w:t>
      </w:r>
    </w:p>
    <w:p w14:paraId="056E4F71" w14:textId="77777777" w:rsidR="00A45DF6" w:rsidRPr="008A7524" w:rsidRDefault="00A45DF6" w:rsidP="0009731B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</w:rPr>
      </w:pPr>
    </w:p>
    <w:p w14:paraId="3378AC78" w14:textId="77777777" w:rsidR="00081635" w:rsidRPr="008A7524" w:rsidRDefault="00081635" w:rsidP="004D49A7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 xml:space="preserve">7. Zuchtdokumentation </w:t>
      </w:r>
    </w:p>
    <w:p w14:paraId="377D4BE4" w14:textId="77777777" w:rsidR="00081635" w:rsidRPr="008A7524" w:rsidRDefault="00081635" w:rsidP="005E330C">
      <w:pPr>
        <w:tabs>
          <w:tab w:val="left" w:pos="9923"/>
        </w:tabs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</w:rPr>
      </w:pPr>
      <w:r w:rsidRPr="008A7524">
        <w:rPr>
          <w:rFonts w:asciiTheme="minorHAnsi" w:hAnsiTheme="minorHAnsi" w:cstheme="minorHAnsi"/>
        </w:rPr>
        <w:t>Die Zuchtdokumentation erfolgt entsprechend den Regelungen der Satzung.</w:t>
      </w:r>
    </w:p>
    <w:p w14:paraId="5CD52A91" w14:textId="77777777" w:rsidR="00081635" w:rsidRPr="008A7524" w:rsidRDefault="00081635" w:rsidP="0009731B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</w:rPr>
      </w:pPr>
    </w:p>
    <w:p w14:paraId="2059EFD6" w14:textId="77777777" w:rsidR="00E47244" w:rsidRPr="00E47244" w:rsidRDefault="00E47244" w:rsidP="005E330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="Calibri" w:hAnsi="Calibri" w:cs="Calibri"/>
          <w:b/>
        </w:rPr>
      </w:pPr>
      <w:r w:rsidRPr="00E47244">
        <w:rPr>
          <w:rFonts w:ascii="Calibri" w:hAnsi="Calibri" w:cs="Calibri"/>
          <w:b/>
        </w:rPr>
        <w:t>8. Zuchtbucheinteilung</w:t>
      </w:r>
    </w:p>
    <w:p w14:paraId="3552A315" w14:textId="77777777" w:rsidR="00E47244" w:rsidRPr="00E47244" w:rsidRDefault="00E47244" w:rsidP="005E330C">
      <w:pPr>
        <w:overflowPunct/>
        <w:autoSpaceDE/>
        <w:autoSpaceDN/>
        <w:adjustRightInd/>
        <w:spacing w:after="120"/>
        <w:ind w:right="-1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E47244">
        <w:rPr>
          <w:rFonts w:ascii="Calibri" w:eastAsia="Calibri" w:hAnsi="Calibri" w:cs="Calibri"/>
          <w:szCs w:val="24"/>
          <w:lang w:eastAsia="en-US"/>
        </w:rPr>
        <w:t>Das Zuchtbuch für männliche und weibliche Tiere umfasst eine Hauptabteilung mit den Klassen A und B und für weibliche Tiere eine zusätzliche Abteilung (</w:t>
      </w:r>
      <w:proofErr w:type="spellStart"/>
      <w:r w:rsidRPr="00E47244">
        <w:rPr>
          <w:rFonts w:ascii="Calibri" w:eastAsia="Calibri" w:hAnsi="Calibri" w:cs="Calibri"/>
          <w:szCs w:val="24"/>
          <w:lang w:eastAsia="en-US"/>
        </w:rPr>
        <w:t>Vorbuch</w:t>
      </w:r>
      <w:proofErr w:type="spellEnd"/>
      <w:r w:rsidRPr="00E47244">
        <w:rPr>
          <w:rFonts w:ascii="Calibri" w:eastAsia="Calibri" w:hAnsi="Calibri" w:cs="Calibri"/>
          <w:szCs w:val="24"/>
          <w:lang w:eastAsia="en-US"/>
        </w:rPr>
        <w:t xml:space="preserve">) mit den Klassen C und D. </w:t>
      </w:r>
    </w:p>
    <w:p w14:paraId="3E473B44" w14:textId="77777777" w:rsidR="00E47244" w:rsidRPr="00E47244" w:rsidRDefault="00E47244" w:rsidP="005E330C">
      <w:pPr>
        <w:tabs>
          <w:tab w:val="left" w:pos="9923"/>
        </w:tabs>
        <w:spacing w:after="120"/>
        <w:ind w:right="-1"/>
        <w:jc w:val="both"/>
        <w:rPr>
          <w:rFonts w:ascii="Calibri" w:eastAsia="Calibri" w:hAnsi="Calibri" w:cs="Calibri"/>
          <w:lang w:eastAsia="en-US"/>
        </w:rPr>
      </w:pPr>
      <w:r w:rsidRPr="00E47244">
        <w:rPr>
          <w:rFonts w:ascii="Calibri" w:eastAsia="Calibri" w:hAnsi="Calibri" w:cs="Calibri"/>
          <w:lang w:eastAsia="en-US"/>
        </w:rPr>
        <w:t xml:space="preserve">Die Zuordnung der Zuchttiere in eine Abteilung und Klasse erfolgt bei der Eintragung unter Berücksichtigung des Geschlechts, der Abstammung und der Leistung. </w:t>
      </w:r>
    </w:p>
    <w:p w14:paraId="4DB962FD" w14:textId="77777777" w:rsidR="00E47244" w:rsidRPr="00E47244" w:rsidRDefault="00E47244" w:rsidP="00CF0D0A">
      <w:pPr>
        <w:tabs>
          <w:tab w:val="left" w:pos="9923"/>
        </w:tabs>
        <w:ind w:right="284"/>
        <w:jc w:val="both"/>
        <w:rPr>
          <w:rFonts w:ascii="Calibri" w:eastAsia="Calibri" w:hAnsi="Calibri" w:cs="Calibri"/>
          <w:szCs w:val="24"/>
          <w:lang w:eastAsia="en-US"/>
        </w:rPr>
      </w:pPr>
    </w:p>
    <w:tbl>
      <w:tblPr>
        <w:tblStyle w:val="Tabellenraster1211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4427"/>
        <w:gridCol w:w="4539"/>
      </w:tblGrid>
      <w:tr w:rsidR="002A19CD" w:rsidRPr="002A19CD" w14:paraId="1C862771" w14:textId="77777777" w:rsidTr="0033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AF6" w14:textId="77777777" w:rsidR="002A19CD" w:rsidRPr="002A19CD" w:rsidRDefault="002A19CD" w:rsidP="004D49A7">
            <w:pPr>
              <w:tabs>
                <w:tab w:val="left" w:pos="9923"/>
              </w:tabs>
              <w:spacing w:after="120"/>
              <w:ind w:right="-108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78642913"/>
            <w:r w:rsidRPr="002A19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Einteilung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E64A" w14:textId="77777777" w:rsidR="002A19CD" w:rsidRPr="002A19CD" w:rsidRDefault="002A19CD" w:rsidP="004D49A7">
            <w:pPr>
              <w:tabs>
                <w:tab w:val="left" w:pos="9923"/>
              </w:tabs>
              <w:spacing w:after="120"/>
              <w:ind w:right="-108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männliche Tiere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431" w14:textId="77777777" w:rsidR="002A19CD" w:rsidRPr="002A19CD" w:rsidRDefault="002A19CD" w:rsidP="004D49A7">
            <w:pPr>
              <w:tabs>
                <w:tab w:val="left" w:pos="9923"/>
              </w:tabs>
              <w:spacing w:after="120"/>
              <w:ind w:right="-108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weibliche Tiere</w:t>
            </w:r>
          </w:p>
        </w:tc>
      </w:tr>
      <w:tr w:rsidR="002A19CD" w:rsidRPr="002A19CD" w14:paraId="36071604" w14:textId="77777777" w:rsidTr="0033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325" w14:textId="77777777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64E81C03" w14:textId="77777777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Klasse 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9CAC" w14:textId="5E41E23B" w:rsidR="002A19CD" w:rsidRPr="002A19CD" w:rsidRDefault="002A19CD" w:rsidP="00D64414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ater und Großväter in der Haupt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abtei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softHyphen/>
              <w:t>lung, Mutter und Großmütter minde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stens in der zusätzlichen Abtei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lung eines Zuchtbuchs der Rasse eingetragen</w:t>
            </w:r>
          </w:p>
          <w:p w14:paraId="68923671" w14:textId="3DABB7E9" w:rsidR="002A19CD" w:rsidRPr="002A19CD" w:rsidRDefault="002A19CD" w:rsidP="00D64414">
            <w:pPr>
              <w:tabs>
                <w:tab w:val="left" w:pos="9923"/>
              </w:tabs>
              <w:spacing w:after="120"/>
              <w:ind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Körung mit mind</w:t>
            </w:r>
            <w:r w:rsidR="003E1C7D">
              <w:rPr>
                <w:rFonts w:asciiTheme="minorHAnsi" w:hAnsiTheme="minorHAnsi" w:cstheme="minorHAnsi"/>
                <w:sz w:val="24"/>
                <w:szCs w:val="24"/>
              </w:rPr>
              <w:t>estens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 xml:space="preserve"> Zuchtwert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softHyphen/>
              <w:t>klasse II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8396" w14:textId="090896FE" w:rsidR="002A19CD" w:rsidRPr="002A19CD" w:rsidRDefault="002A19CD" w:rsidP="00D64414">
            <w:pPr>
              <w:spacing w:after="12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ater und Großväter in der Haupt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abteilung, Mutter und Großmütter mindestens in der zusätz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softHyphen/>
              <w:t>lichen Abteilung eines Zuchtbuchs der Rasse eingetragen</w:t>
            </w:r>
          </w:p>
          <w:p w14:paraId="3BA7F8F8" w14:textId="5D223EC4" w:rsidR="002A19CD" w:rsidRPr="002A19CD" w:rsidRDefault="002A19CD" w:rsidP="00D64414">
            <w:pPr>
              <w:tabs>
                <w:tab w:val="left" w:pos="9923"/>
              </w:tabs>
              <w:spacing w:after="120"/>
              <w:ind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bewertet mit mind</w:t>
            </w:r>
            <w:r w:rsidR="003E1C7D">
              <w:rPr>
                <w:rFonts w:asciiTheme="minorHAnsi" w:hAnsiTheme="minorHAnsi" w:cstheme="minorHAnsi"/>
                <w:sz w:val="24"/>
                <w:szCs w:val="24"/>
              </w:rPr>
              <w:t>estens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 xml:space="preserve"> Zuchtwert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klasse II</w:t>
            </w:r>
          </w:p>
        </w:tc>
      </w:tr>
      <w:tr w:rsidR="002A19CD" w:rsidRPr="002A19CD" w14:paraId="6E5A8F87" w14:textId="77777777" w:rsidTr="0033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5BB6" w14:textId="77777777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7B9F4129" w14:textId="77777777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Klasse B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BF40" w14:textId="6ADC7420" w:rsidR="002A19CD" w:rsidRPr="002A19CD" w:rsidRDefault="002A19CD" w:rsidP="005E330C">
            <w:pPr>
              <w:tabs>
                <w:tab w:val="left" w:pos="9923"/>
              </w:tabs>
              <w:spacing w:after="120"/>
              <w:ind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ater und Großväter in der Haupt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abteilung, Mutter und Großmütter minde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stens in der zusätzlichen Abtei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lung eines Zuchtbuchs der Rasse eingetragen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FBE" w14:textId="6BD93232" w:rsidR="002A19CD" w:rsidRPr="002A19CD" w:rsidRDefault="002A19CD" w:rsidP="00D64414">
            <w:pPr>
              <w:tabs>
                <w:tab w:val="left" w:pos="9923"/>
              </w:tabs>
              <w:spacing w:after="120"/>
              <w:ind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ater und Großväter in der Haupt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abteilung, Mutter und Groß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>mütter mindestens in der zusätz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lichen Abteilung eines Zuchtbuchs der Rasse eingetragen</w:t>
            </w:r>
          </w:p>
        </w:tc>
      </w:tr>
      <w:tr w:rsidR="002A19CD" w:rsidRPr="002A19CD" w14:paraId="3354561F" w14:textId="77777777" w:rsidTr="0033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1047" w14:textId="56AE47C4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Zusätzliche Abteilung</w:t>
            </w:r>
          </w:p>
          <w:p w14:paraId="121A2C5E" w14:textId="77777777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Klasse C (</w:t>
            </w:r>
            <w:proofErr w:type="spellStart"/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Vorbuch</w:t>
            </w:r>
            <w:proofErr w:type="spellEnd"/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AF3" w14:textId="77777777" w:rsidR="002A19CD" w:rsidRPr="002A19CD" w:rsidRDefault="002A19CD" w:rsidP="00D64414">
            <w:pPr>
              <w:tabs>
                <w:tab w:val="left" w:pos="9923"/>
              </w:tabs>
              <w:spacing w:after="120"/>
              <w:ind w:left="-108"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739D" w14:textId="6F29EADF" w:rsidR="002A19CD" w:rsidRPr="002A19CD" w:rsidRDefault="002A19CD" w:rsidP="00D64414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Vater in der Hauptabteilung und Mutter mindestens in Klasse D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 xml:space="preserve"> eines Zuchtbuchs der Rasse ein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getragen</w:t>
            </w:r>
          </w:p>
          <w:p w14:paraId="198235BD" w14:textId="503A60C3" w:rsidR="002A19CD" w:rsidRPr="002A19CD" w:rsidRDefault="00D64414" w:rsidP="00D64414">
            <w:pPr>
              <w:tabs>
                <w:tab w:val="left" w:pos="9923"/>
              </w:tabs>
              <w:spacing w:after="120"/>
              <w:ind w:left="-108"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A19CD" w:rsidRPr="002A19CD">
              <w:rPr>
                <w:rFonts w:asciiTheme="minorHAnsi" w:hAnsiTheme="minorHAnsi" w:cstheme="minorHAnsi"/>
                <w:sz w:val="24"/>
                <w:szCs w:val="24"/>
              </w:rPr>
              <w:t>bewertet mit mind</w:t>
            </w:r>
            <w:r w:rsidR="003E1C7D">
              <w:rPr>
                <w:rFonts w:asciiTheme="minorHAnsi" w:hAnsiTheme="minorHAnsi" w:cstheme="minorHAnsi"/>
                <w:sz w:val="24"/>
                <w:szCs w:val="24"/>
              </w:rPr>
              <w:t>estens</w:t>
            </w:r>
            <w:r w:rsidR="005E330C">
              <w:rPr>
                <w:rFonts w:asciiTheme="minorHAnsi" w:hAnsiTheme="minorHAnsi" w:cstheme="minorHAnsi"/>
                <w:sz w:val="24"/>
                <w:szCs w:val="24"/>
              </w:rPr>
              <w:t xml:space="preserve"> Zuchtwert</w:t>
            </w:r>
            <w:r w:rsidR="002A19CD" w:rsidRPr="002A19CD">
              <w:rPr>
                <w:rFonts w:asciiTheme="minorHAnsi" w:hAnsiTheme="minorHAnsi" w:cstheme="minorHAnsi"/>
                <w:sz w:val="24"/>
                <w:szCs w:val="24"/>
              </w:rPr>
              <w:t>klasse II</w:t>
            </w:r>
          </w:p>
        </w:tc>
      </w:tr>
      <w:tr w:rsidR="002A19CD" w:rsidRPr="002A19CD" w14:paraId="628CE8E5" w14:textId="77777777" w:rsidTr="00337C59">
        <w:trPr>
          <w:trHeight w:val="11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C186" w14:textId="77040ED4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Zusätzliche Abteilung</w:t>
            </w:r>
          </w:p>
          <w:p w14:paraId="44A4F87D" w14:textId="77777777" w:rsidR="002A19CD" w:rsidRPr="002A19CD" w:rsidRDefault="002A19CD" w:rsidP="00A45DF6">
            <w:pPr>
              <w:tabs>
                <w:tab w:val="left" w:pos="9923"/>
              </w:tabs>
              <w:spacing w:after="120"/>
              <w:ind w:right="-108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Klasse D (</w:t>
            </w:r>
            <w:proofErr w:type="spellStart"/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Vorbuch</w:t>
            </w:r>
            <w:proofErr w:type="spellEnd"/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FD7" w14:textId="77777777" w:rsidR="002A19CD" w:rsidRPr="002A19CD" w:rsidRDefault="002A19CD" w:rsidP="00D64414">
            <w:pPr>
              <w:tabs>
                <w:tab w:val="left" w:pos="9923"/>
              </w:tabs>
              <w:spacing w:after="120"/>
              <w:ind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912" w14:textId="77777777" w:rsidR="002A19CD" w:rsidRPr="002A19CD" w:rsidRDefault="002A19CD" w:rsidP="00D64414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134DC9B3" w14:textId="77777777" w:rsidR="002A19CD" w:rsidRPr="002A19CD" w:rsidRDefault="002A19CD" w:rsidP="00D64414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F898E" w14:textId="7A79649E" w:rsidR="002A19CD" w:rsidRPr="002A19CD" w:rsidRDefault="002A19CD" w:rsidP="00D64414">
            <w:pPr>
              <w:tabs>
                <w:tab w:val="left" w:pos="9923"/>
              </w:tabs>
              <w:spacing w:after="120"/>
              <w:ind w:right="-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>bewertet mit mind</w:t>
            </w:r>
            <w:r w:rsidR="003E1C7D">
              <w:rPr>
                <w:rFonts w:asciiTheme="minorHAnsi" w:hAnsiTheme="minorHAnsi" w:cstheme="minorHAnsi"/>
                <w:sz w:val="24"/>
                <w:szCs w:val="24"/>
              </w:rPr>
              <w:t>estens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t xml:space="preserve"> Zuchtwert</w:t>
            </w:r>
            <w:r w:rsidRPr="002A19CD">
              <w:rPr>
                <w:rFonts w:asciiTheme="minorHAnsi" w:hAnsiTheme="minorHAnsi" w:cstheme="minorHAnsi"/>
                <w:sz w:val="24"/>
                <w:szCs w:val="24"/>
              </w:rPr>
              <w:softHyphen/>
              <w:t>klasse II</w:t>
            </w:r>
          </w:p>
        </w:tc>
        <w:bookmarkEnd w:id="2"/>
      </w:tr>
    </w:tbl>
    <w:p w14:paraId="126E5406" w14:textId="77777777" w:rsidR="0009731B" w:rsidRPr="00E47244" w:rsidRDefault="0009731B" w:rsidP="00CF0D0A">
      <w:pPr>
        <w:tabs>
          <w:tab w:val="left" w:pos="9923"/>
        </w:tabs>
        <w:ind w:right="284"/>
        <w:jc w:val="both"/>
        <w:rPr>
          <w:rFonts w:ascii="Calibri" w:eastAsia="Calibri" w:hAnsi="Calibri" w:cs="Calibri"/>
          <w:szCs w:val="24"/>
          <w:lang w:eastAsia="en-US"/>
        </w:rPr>
      </w:pPr>
    </w:p>
    <w:p w14:paraId="20653DFC" w14:textId="77777777" w:rsidR="00A022C2" w:rsidRPr="006D2CCD" w:rsidRDefault="00A022C2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b/>
          <w:szCs w:val="24"/>
        </w:rPr>
      </w:pPr>
      <w:r w:rsidRPr="006D2CCD">
        <w:rPr>
          <w:rFonts w:asciiTheme="minorHAnsi" w:hAnsiTheme="minorHAnsi" w:cstheme="minorHAnsi"/>
          <w:b/>
          <w:szCs w:val="24"/>
        </w:rPr>
        <w:t>9. Selektion und Körung</w:t>
      </w:r>
    </w:p>
    <w:p w14:paraId="6707BC1E" w14:textId="77777777" w:rsidR="00A022C2" w:rsidRPr="006D2CCD" w:rsidRDefault="00A022C2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6D2CCD">
        <w:rPr>
          <w:rFonts w:asciiTheme="minorHAnsi" w:hAnsiTheme="minorHAnsi" w:cstheme="minorHAnsi"/>
          <w:szCs w:val="24"/>
        </w:rPr>
        <w:t xml:space="preserve">Die Selektion der Tiere und Zuordnung in die Klassen des Zuchtbuches erfolgt entsprechend der </w:t>
      </w:r>
      <w:proofErr w:type="spellStart"/>
      <w:r w:rsidRPr="006D2CCD">
        <w:rPr>
          <w:rFonts w:asciiTheme="minorHAnsi" w:hAnsiTheme="minorHAnsi" w:cstheme="minorHAnsi"/>
          <w:szCs w:val="24"/>
        </w:rPr>
        <w:t>Exterieurbeurteilung</w:t>
      </w:r>
      <w:proofErr w:type="spellEnd"/>
      <w:r w:rsidRPr="006D2CCD">
        <w:rPr>
          <w:rFonts w:asciiTheme="minorHAnsi" w:hAnsiTheme="minorHAnsi" w:cstheme="minorHAnsi"/>
          <w:szCs w:val="24"/>
        </w:rPr>
        <w:t xml:space="preserve"> unter Berücksichtigung ihrer Abstammung. Die Ergebnisse der Leistungsprüfung dienen der innerbetrieblichen Selektionsentscheidung.</w:t>
      </w:r>
    </w:p>
    <w:p w14:paraId="2EC8C75B" w14:textId="77777777" w:rsidR="00A022C2" w:rsidRPr="006D2CCD" w:rsidRDefault="00A022C2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color w:val="0563C1"/>
          <w:szCs w:val="24"/>
          <w:u w:val="single"/>
        </w:rPr>
      </w:pPr>
      <w:r w:rsidRPr="006D2CCD">
        <w:rPr>
          <w:rFonts w:asciiTheme="minorHAnsi" w:hAnsiTheme="minorHAnsi" w:cstheme="minorHAnsi"/>
          <w:szCs w:val="24"/>
        </w:rPr>
        <w:t>Die Körung ist Voraussetzung für die Zuchtbucheintragung eines Bockes in die Klasse A des Zuchtbuches. Sie erfolgt entsprechend den Regelungen in der Satzung</w:t>
      </w:r>
      <w:r w:rsidRPr="006D2CCD">
        <w:rPr>
          <w:rFonts w:asciiTheme="minorHAnsi" w:hAnsiTheme="minorHAnsi" w:cstheme="minorHAnsi"/>
          <w:color w:val="0563C1"/>
          <w:szCs w:val="24"/>
          <w:u w:val="single"/>
        </w:rPr>
        <w:t>.</w:t>
      </w:r>
    </w:p>
    <w:p w14:paraId="6794BC95" w14:textId="77777777" w:rsidR="00A022C2" w:rsidRPr="006D2CCD" w:rsidRDefault="00A022C2" w:rsidP="005E330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6D2CCD">
        <w:rPr>
          <w:rFonts w:asciiTheme="minorHAnsi" w:hAnsiTheme="minorHAnsi" w:cstheme="minorHAnsi"/>
          <w:szCs w:val="24"/>
        </w:rPr>
        <w:t xml:space="preserve">Zur Körung werden nur Böcke zugelassen, </w:t>
      </w:r>
    </w:p>
    <w:p w14:paraId="501387C1" w14:textId="77777777" w:rsidR="00A022C2" w:rsidRPr="006D2CCD" w:rsidRDefault="00A022C2" w:rsidP="005E330C">
      <w:pPr>
        <w:pStyle w:val="Listenabsatz"/>
        <w:numPr>
          <w:ilvl w:val="0"/>
          <w:numId w:val="6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ind w:right="-1"/>
        <w:jc w:val="both"/>
        <w:textAlignment w:val="auto"/>
        <w:rPr>
          <w:rFonts w:asciiTheme="minorHAnsi" w:hAnsiTheme="minorHAnsi" w:cstheme="minorHAnsi"/>
        </w:rPr>
      </w:pPr>
      <w:r w:rsidRPr="006D2CCD">
        <w:rPr>
          <w:rFonts w:asciiTheme="minorHAnsi" w:hAnsiTheme="minorHAnsi" w:cstheme="minorHAnsi"/>
        </w:rPr>
        <w:t xml:space="preserve">die in der Hauptabteilung des Zuchtbuchs eingetragen werden können, </w:t>
      </w:r>
    </w:p>
    <w:p w14:paraId="184BD8F9" w14:textId="77777777" w:rsidR="00A022C2" w:rsidRPr="006D2CCD" w:rsidRDefault="00A022C2" w:rsidP="005E330C">
      <w:pPr>
        <w:pStyle w:val="Listenabsatz"/>
        <w:numPr>
          <w:ilvl w:val="0"/>
          <w:numId w:val="6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ind w:right="-1"/>
        <w:jc w:val="both"/>
        <w:textAlignment w:val="auto"/>
        <w:rPr>
          <w:rFonts w:asciiTheme="minorHAnsi" w:hAnsiTheme="minorHAnsi" w:cstheme="minorHAnsi"/>
        </w:rPr>
      </w:pPr>
      <w:r w:rsidRPr="006D2CCD">
        <w:rPr>
          <w:rFonts w:asciiTheme="minorHAnsi" w:hAnsiTheme="minorHAnsi" w:cstheme="minorHAnsi"/>
        </w:rPr>
        <w:t>deren Väter in der Klasse A des Zuchtbuchs eingetragen und leistungsgeprüft sind,</w:t>
      </w:r>
    </w:p>
    <w:p w14:paraId="30CF847A" w14:textId="77777777" w:rsidR="00A022C2" w:rsidRPr="006D2CCD" w:rsidRDefault="00A022C2" w:rsidP="005E330C">
      <w:pPr>
        <w:pStyle w:val="Listenabsatz"/>
        <w:numPr>
          <w:ilvl w:val="0"/>
          <w:numId w:val="6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ind w:right="-1"/>
        <w:jc w:val="both"/>
        <w:textAlignment w:val="auto"/>
        <w:rPr>
          <w:rFonts w:asciiTheme="minorHAnsi" w:hAnsiTheme="minorHAnsi" w:cstheme="minorHAnsi"/>
        </w:rPr>
      </w:pPr>
      <w:r w:rsidRPr="006D2CCD">
        <w:rPr>
          <w:rFonts w:asciiTheme="minorHAnsi" w:hAnsiTheme="minorHAnsi" w:cstheme="minorHAnsi"/>
        </w:rPr>
        <w:t>deren M</w:t>
      </w:r>
      <w:r>
        <w:rPr>
          <w:rFonts w:asciiTheme="minorHAnsi" w:hAnsiTheme="minorHAnsi" w:cstheme="minorHAnsi"/>
        </w:rPr>
        <w:t>ü</w:t>
      </w:r>
      <w:r w:rsidRPr="006D2CCD">
        <w:rPr>
          <w:rFonts w:asciiTheme="minorHAnsi" w:hAnsiTheme="minorHAnsi" w:cstheme="minorHAnsi"/>
        </w:rPr>
        <w:t xml:space="preserve">tter leistungsgeprüft und mindestens </w:t>
      </w:r>
      <w:r>
        <w:rPr>
          <w:rFonts w:asciiTheme="minorHAnsi" w:hAnsiTheme="minorHAnsi" w:cstheme="minorHAnsi"/>
        </w:rPr>
        <w:t>mit Zuchtwertklasse</w:t>
      </w:r>
      <w:r w:rsidRPr="006D2CCD">
        <w:rPr>
          <w:rFonts w:asciiTheme="minorHAnsi" w:hAnsiTheme="minorHAnsi" w:cstheme="minorHAnsi"/>
        </w:rPr>
        <w:t xml:space="preserve"> II bewertet ist</w:t>
      </w:r>
    </w:p>
    <w:p w14:paraId="241A02C1" w14:textId="77777777" w:rsidR="00A022C2" w:rsidRPr="006D2CCD" w:rsidRDefault="00A022C2" w:rsidP="005E330C">
      <w:pPr>
        <w:pStyle w:val="Listenabsatz"/>
        <w:numPr>
          <w:ilvl w:val="0"/>
          <w:numId w:val="6"/>
        </w:numPr>
        <w:tabs>
          <w:tab w:val="left" w:pos="284"/>
          <w:tab w:val="left" w:pos="426"/>
          <w:tab w:val="left" w:pos="9923"/>
        </w:tabs>
        <w:overflowPunct/>
        <w:autoSpaceDE/>
        <w:autoSpaceDN/>
        <w:adjustRightInd/>
        <w:ind w:right="-1"/>
        <w:jc w:val="both"/>
        <w:textAlignment w:val="auto"/>
        <w:rPr>
          <w:rFonts w:asciiTheme="minorHAnsi" w:hAnsiTheme="minorHAnsi" w:cstheme="minorHAnsi"/>
        </w:rPr>
      </w:pPr>
      <w:r w:rsidRPr="006D2CCD">
        <w:rPr>
          <w:rFonts w:asciiTheme="minorHAnsi" w:hAnsiTheme="minorHAnsi" w:cstheme="minorHAnsi"/>
        </w:rPr>
        <w:t>die keine gesundheitlichen Beeinträchtigungen aufweisen (Zuchttaugl</w:t>
      </w:r>
      <w:r>
        <w:rPr>
          <w:rFonts w:asciiTheme="minorHAnsi" w:hAnsiTheme="minorHAnsi" w:cstheme="minorHAnsi"/>
        </w:rPr>
        <w:t>i</w:t>
      </w:r>
      <w:r w:rsidRPr="006D2CCD">
        <w:rPr>
          <w:rFonts w:asciiTheme="minorHAnsi" w:hAnsiTheme="minorHAnsi" w:cstheme="minorHAnsi"/>
        </w:rPr>
        <w:t>chkeit, keine Gebiss- und Hodenanomalien).</w:t>
      </w:r>
    </w:p>
    <w:p w14:paraId="14E87611" w14:textId="77777777" w:rsidR="00A022C2" w:rsidRPr="007059A7" w:rsidRDefault="00A022C2" w:rsidP="005E330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szCs w:val="24"/>
        </w:rPr>
      </w:pPr>
    </w:p>
    <w:p w14:paraId="35061662" w14:textId="77777777" w:rsidR="00A022C2" w:rsidRPr="007059A7" w:rsidRDefault="00A022C2" w:rsidP="005E330C">
      <w:pPr>
        <w:tabs>
          <w:tab w:val="decimal" w:pos="0"/>
          <w:tab w:val="left" w:pos="284"/>
          <w:tab w:val="left" w:pos="567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7059A7">
        <w:rPr>
          <w:rFonts w:asciiTheme="minorHAnsi" w:hAnsiTheme="minorHAnsi" w:cstheme="minorHAnsi"/>
          <w:szCs w:val="24"/>
        </w:rPr>
        <w:t xml:space="preserve">Mindestanforderung an die Körung eines Zuchtbockes bezüglich der Abstammung: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</w:tblGrid>
      <w:tr w:rsidR="00A022C2" w:rsidRPr="00090724" w14:paraId="118EB2B0" w14:textId="77777777" w:rsidTr="005E330C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8DE2" w14:textId="77777777" w:rsidR="00A022C2" w:rsidRPr="00090724" w:rsidRDefault="00A022C2" w:rsidP="005E330C">
            <w:pPr>
              <w:jc w:val="center"/>
              <w:rPr>
                <w:rFonts w:ascii="Calibri" w:hAnsi="Calibri" w:cs="Calibri"/>
                <w:sz w:val="22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 xml:space="preserve">A </w:t>
            </w:r>
            <w:proofErr w:type="spellStart"/>
            <w:r w:rsidRPr="00090724">
              <w:rPr>
                <w:rFonts w:ascii="Calibri" w:hAnsi="Calibri" w:cs="Calibri"/>
                <w:color w:val="222A35"/>
                <w:szCs w:val="24"/>
              </w:rPr>
              <w:t>männl</w:t>
            </w:r>
            <w:proofErr w:type="spellEnd"/>
            <w:r w:rsidRPr="00090724">
              <w:rPr>
                <w:rFonts w:ascii="Calibri" w:hAnsi="Calibri" w:cs="Calibr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009B" w14:textId="6F6FF1F7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000000"/>
                <w:szCs w:val="24"/>
              </w:rPr>
              <w:t xml:space="preserve">A </w:t>
            </w:r>
            <w:proofErr w:type="spellStart"/>
            <w:r w:rsidRPr="00090724">
              <w:rPr>
                <w:rFonts w:ascii="Calibri" w:hAnsi="Calibri" w:cs="Calibri"/>
                <w:color w:val="000000"/>
                <w:szCs w:val="24"/>
              </w:rPr>
              <w:t>männl</w:t>
            </w:r>
            <w:proofErr w:type="spellEnd"/>
            <w:r w:rsidRPr="00090724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E432" w14:textId="77777777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A</w:t>
            </w:r>
            <w:r w:rsidRPr="00090724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090724">
              <w:rPr>
                <w:rFonts w:ascii="Calibri" w:hAnsi="Calibri" w:cs="Calibri"/>
                <w:color w:val="000000"/>
                <w:szCs w:val="24"/>
              </w:rPr>
              <w:t>männl</w:t>
            </w:r>
            <w:proofErr w:type="spellEnd"/>
            <w:r w:rsidRPr="00090724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1A40" w14:textId="34A286E5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A</w:t>
            </w:r>
          </w:p>
        </w:tc>
      </w:tr>
      <w:tr w:rsidR="00A022C2" w:rsidRPr="00090724" w14:paraId="0BFE3FBE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9CE93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69F91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44010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7D1A" w14:textId="5A1DC3E6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C</w:t>
            </w:r>
          </w:p>
        </w:tc>
      </w:tr>
      <w:tr w:rsidR="00A022C2" w:rsidRPr="00090724" w14:paraId="0CE2AA4E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01B7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E8AF8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1C7E" w14:textId="42F13E0C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 xml:space="preserve">C </w:t>
            </w:r>
            <w:proofErr w:type="spellStart"/>
            <w:r w:rsidRPr="00090724">
              <w:rPr>
                <w:rFonts w:ascii="Calibri" w:hAnsi="Calibri" w:cs="Calibri"/>
                <w:color w:val="222A35"/>
                <w:szCs w:val="24"/>
              </w:rPr>
              <w:t>weibl</w:t>
            </w:r>
            <w:proofErr w:type="spellEnd"/>
            <w:r w:rsidRPr="00090724">
              <w:rPr>
                <w:rFonts w:ascii="Calibri" w:hAnsi="Calibri" w:cs="Calibr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E3CA" w14:textId="3BE636FD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000000"/>
                <w:szCs w:val="24"/>
              </w:rPr>
              <w:t>A</w:t>
            </w:r>
          </w:p>
        </w:tc>
      </w:tr>
      <w:tr w:rsidR="00A022C2" w:rsidRPr="00090724" w14:paraId="7E855896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C37B8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26F53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5A922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38FE" w14:textId="09D85F94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D</w:t>
            </w:r>
          </w:p>
        </w:tc>
      </w:tr>
      <w:tr w:rsidR="00A022C2" w:rsidRPr="00090724" w14:paraId="09C1055C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47D7C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D5CA" w14:textId="77777777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C weibl.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74C3" w14:textId="77777777" w:rsidR="00A022C2" w:rsidRPr="00090724" w:rsidRDefault="00A022C2" w:rsidP="005E330C">
            <w:pPr>
              <w:jc w:val="center"/>
              <w:rPr>
                <w:rFonts w:ascii="Calibri" w:hAnsi="Calibri" w:cs="Calibri"/>
                <w:color w:val="222A35"/>
                <w:szCs w:val="24"/>
              </w:rPr>
            </w:pPr>
            <w:r w:rsidRPr="00090724">
              <w:rPr>
                <w:rFonts w:ascii="Calibri" w:hAnsi="Calibri" w:cs="Calibri"/>
                <w:color w:val="000000"/>
                <w:szCs w:val="24"/>
              </w:rPr>
              <w:t xml:space="preserve">A </w:t>
            </w:r>
            <w:proofErr w:type="spellStart"/>
            <w:r w:rsidRPr="00090724">
              <w:rPr>
                <w:rFonts w:ascii="Calibri" w:hAnsi="Calibri" w:cs="Calibri"/>
                <w:color w:val="000000"/>
                <w:szCs w:val="24"/>
              </w:rPr>
              <w:t>männl</w:t>
            </w:r>
            <w:proofErr w:type="spellEnd"/>
            <w:r w:rsidRPr="00090724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102A" w14:textId="4CD7782C" w:rsidR="00A022C2" w:rsidRPr="00090724" w:rsidRDefault="00A022C2" w:rsidP="005E330C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A</w:t>
            </w:r>
          </w:p>
        </w:tc>
      </w:tr>
      <w:tr w:rsidR="00A022C2" w:rsidRPr="00090724" w14:paraId="67A9EFD8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55B1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F34C7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88917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color w:val="222A35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062E" w14:textId="012A0DCC" w:rsidR="00A022C2" w:rsidRPr="00090724" w:rsidRDefault="00A022C2" w:rsidP="005E33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C</w:t>
            </w:r>
          </w:p>
        </w:tc>
      </w:tr>
      <w:tr w:rsidR="00A022C2" w:rsidRPr="00090724" w14:paraId="14136951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32933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093C5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CB5A" w14:textId="77777777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  <w:r w:rsidRPr="00090724">
              <w:rPr>
                <w:rFonts w:ascii="Calibri" w:hAnsi="Calibri" w:cs="Calibri"/>
                <w:color w:val="222A35"/>
                <w:szCs w:val="24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0CEB" w14:textId="45600E78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</w:p>
        </w:tc>
      </w:tr>
      <w:tr w:rsidR="00A022C2" w:rsidRPr="00090724" w14:paraId="737A20DC" w14:textId="77777777" w:rsidTr="005E33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C0904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A7F6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2431C" w14:textId="77777777" w:rsidR="00A022C2" w:rsidRPr="00090724" w:rsidRDefault="00A022C2" w:rsidP="005E33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7298" w14:textId="1117F6C0" w:rsidR="00A022C2" w:rsidRPr="00090724" w:rsidRDefault="00A022C2" w:rsidP="005E330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4B8A7D" w14:textId="77777777" w:rsidR="00A022C2" w:rsidRPr="006D2CCD" w:rsidRDefault="00A022C2" w:rsidP="00A022C2">
      <w:pPr>
        <w:tabs>
          <w:tab w:val="decimal" w:pos="0"/>
          <w:tab w:val="left" w:pos="284"/>
          <w:tab w:val="left" w:pos="567"/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</w:p>
    <w:p w14:paraId="000CACEA" w14:textId="77777777" w:rsidR="00A022C2" w:rsidRDefault="00A022C2" w:rsidP="005E330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6D2CCD">
        <w:rPr>
          <w:rFonts w:asciiTheme="minorHAnsi" w:hAnsiTheme="minorHAnsi" w:cstheme="minorHAnsi"/>
          <w:szCs w:val="24"/>
        </w:rPr>
        <w:t xml:space="preserve">Ein Bock wird gekört, wenn er in allen Merkmalen der </w:t>
      </w:r>
      <w:proofErr w:type="spellStart"/>
      <w:r w:rsidRPr="006D2CCD">
        <w:rPr>
          <w:rFonts w:asciiTheme="minorHAnsi" w:hAnsiTheme="minorHAnsi" w:cstheme="minorHAnsi"/>
          <w:szCs w:val="24"/>
        </w:rPr>
        <w:t>Exterieurbewertung</w:t>
      </w:r>
      <w:proofErr w:type="spellEnd"/>
      <w:r w:rsidRPr="006D2CCD">
        <w:rPr>
          <w:rFonts w:asciiTheme="minorHAnsi" w:hAnsiTheme="minorHAnsi" w:cstheme="minorHAnsi"/>
          <w:szCs w:val="24"/>
        </w:rPr>
        <w:t xml:space="preserve"> (siehe Punkt 4.) mit mindestens Note 4 bewertet wird. </w:t>
      </w:r>
    </w:p>
    <w:p w14:paraId="015235C6" w14:textId="77777777" w:rsidR="00A022C2" w:rsidRPr="006D2CCD" w:rsidRDefault="00A022C2" w:rsidP="005E330C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6D2CCD">
        <w:rPr>
          <w:rFonts w:asciiTheme="minorHAnsi" w:hAnsiTheme="minorHAnsi" w:cstheme="minorHAnsi"/>
          <w:szCs w:val="24"/>
        </w:rPr>
        <w:t xml:space="preserve">Seltene Vaterlinien sollen erhalten werden. Dazu können im Zuchtbuch die Bocklinien erfasst werden. Als Hilfsmittel bietet das Herdbuchprogramm </w:t>
      </w:r>
      <w:proofErr w:type="spellStart"/>
      <w:r w:rsidRPr="006D2CCD">
        <w:rPr>
          <w:rFonts w:asciiTheme="minorHAnsi" w:hAnsiTheme="minorHAnsi" w:cstheme="minorHAnsi"/>
          <w:szCs w:val="24"/>
        </w:rPr>
        <w:t>OviCap</w:t>
      </w:r>
      <w:proofErr w:type="spellEnd"/>
      <w:r w:rsidRPr="006D2CCD">
        <w:rPr>
          <w:rFonts w:asciiTheme="minorHAnsi" w:hAnsiTheme="minorHAnsi" w:cstheme="minorHAnsi"/>
          <w:szCs w:val="24"/>
        </w:rPr>
        <w:t xml:space="preserve"> Inzuchtberechnungen und Anpaarungsempfehlungen zum Einsatz potentieller Vatertiere an. </w:t>
      </w:r>
    </w:p>
    <w:p w14:paraId="5875740F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2CF24A07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 xml:space="preserve">10. Abstammungssicherung </w:t>
      </w:r>
    </w:p>
    <w:p w14:paraId="660EBB91" w14:textId="246D8C52" w:rsidR="00081635" w:rsidRPr="008A7524" w:rsidRDefault="00081635" w:rsidP="005E330C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Die Abstammungssicherung erfolgt nach den Regelungen in</w:t>
      </w:r>
      <w:r w:rsidR="007216C3" w:rsidRPr="008A7524">
        <w:rPr>
          <w:rFonts w:asciiTheme="minorHAnsi" w:hAnsiTheme="minorHAnsi" w:cstheme="minorHAnsi"/>
        </w:rPr>
        <w:t xml:space="preserve"> </w:t>
      </w:r>
      <w:r w:rsidRPr="008A7524">
        <w:rPr>
          <w:rFonts w:asciiTheme="minorHAnsi" w:hAnsiTheme="minorHAnsi" w:cstheme="minorHAnsi"/>
        </w:rPr>
        <w:t xml:space="preserve">der Satzung. </w:t>
      </w:r>
      <w:r w:rsidR="00F61A83" w:rsidRPr="008A7524">
        <w:rPr>
          <w:rFonts w:asciiTheme="minorHAnsi" w:hAnsiTheme="minorHAnsi" w:cstheme="minorHAnsi"/>
        </w:rPr>
        <w:t xml:space="preserve">Als zugelassene Methode zur Abstammungssicherung wird das Verfahren der DNA-Profile aus Mikrosatelliten angewendet. </w:t>
      </w:r>
    </w:p>
    <w:p w14:paraId="5E3E9F63" w14:textId="77777777" w:rsidR="007216C3" w:rsidRPr="008A7524" w:rsidRDefault="007216C3" w:rsidP="005E330C">
      <w:pPr>
        <w:ind w:right="-1"/>
        <w:jc w:val="both"/>
        <w:rPr>
          <w:rFonts w:asciiTheme="minorHAnsi" w:hAnsiTheme="minorHAnsi" w:cstheme="minorHAnsi"/>
          <w:b/>
        </w:rPr>
      </w:pPr>
    </w:p>
    <w:p w14:paraId="23758085" w14:textId="18F8D178" w:rsidR="007216C3" w:rsidRPr="008A7524" w:rsidRDefault="007216C3" w:rsidP="005E330C">
      <w:pPr>
        <w:ind w:right="-1"/>
        <w:jc w:val="both"/>
        <w:rPr>
          <w:rFonts w:asciiTheme="minorHAnsi" w:hAnsiTheme="minorHAnsi" w:cstheme="minorHAnsi"/>
          <w:b/>
        </w:rPr>
      </w:pPr>
      <w:r w:rsidRPr="008A7524">
        <w:rPr>
          <w:rFonts w:asciiTheme="minorHAnsi" w:hAnsiTheme="minorHAnsi" w:cstheme="minorHAnsi"/>
          <w:b/>
        </w:rPr>
        <w:t>11. Zugelassene Reproduktions</w:t>
      </w:r>
      <w:r w:rsidR="008D71BE" w:rsidRPr="008A7524">
        <w:rPr>
          <w:rFonts w:asciiTheme="minorHAnsi" w:hAnsiTheme="minorHAnsi" w:cstheme="minorHAnsi"/>
          <w:b/>
        </w:rPr>
        <w:t>techniken</w:t>
      </w:r>
      <w:r w:rsidRPr="008A7524">
        <w:rPr>
          <w:rFonts w:asciiTheme="minorHAnsi" w:hAnsiTheme="minorHAnsi" w:cstheme="minorHAnsi"/>
          <w:b/>
        </w:rPr>
        <w:t xml:space="preserve"> und Bestimmungen für Tiere</w:t>
      </w:r>
      <w:r w:rsidR="00087BB6" w:rsidRPr="008A7524">
        <w:rPr>
          <w:rFonts w:asciiTheme="minorHAnsi" w:hAnsiTheme="minorHAnsi" w:cstheme="minorHAnsi"/>
          <w:b/>
        </w:rPr>
        <w:t>,</w:t>
      </w:r>
      <w:r w:rsidRPr="008A7524">
        <w:rPr>
          <w:rFonts w:asciiTheme="minorHAnsi" w:hAnsiTheme="minorHAnsi" w:cstheme="minorHAnsi"/>
          <w:b/>
        </w:rPr>
        <w:t xml:space="preserve"> von denen Zuchtmaterial gewonnen wird</w:t>
      </w:r>
    </w:p>
    <w:p w14:paraId="6DD022D7" w14:textId="27E92804" w:rsidR="007216C3" w:rsidRPr="008A7524" w:rsidRDefault="007216C3" w:rsidP="005E330C">
      <w:pPr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>Künstliche Besamung und Embryotransfer sind zugelassen. Tiere</w:t>
      </w:r>
      <w:r w:rsidR="00087BB6" w:rsidRPr="008A7524">
        <w:rPr>
          <w:rFonts w:asciiTheme="minorHAnsi" w:hAnsiTheme="minorHAnsi" w:cstheme="minorHAnsi"/>
        </w:rPr>
        <w:t>,</w:t>
      </w:r>
      <w:r w:rsidRPr="008A7524">
        <w:rPr>
          <w:rFonts w:asciiTheme="minorHAnsi" w:hAnsiTheme="minorHAnsi" w:cstheme="minorHAnsi"/>
        </w:rPr>
        <w:t xml:space="preserve"> von denen Zuchtmaterial gewonnen wird, müssen im Zuchtbuch Klasse A eingetragen sein.</w:t>
      </w:r>
    </w:p>
    <w:p w14:paraId="64D5789B" w14:textId="77777777" w:rsidR="00081635" w:rsidRPr="008A7524" w:rsidRDefault="00081635" w:rsidP="005E330C">
      <w:pPr>
        <w:tabs>
          <w:tab w:val="left" w:pos="9923"/>
        </w:tabs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6C80BEBA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</w:p>
    <w:p w14:paraId="2221DF68" w14:textId="77777777" w:rsidR="00081635" w:rsidRPr="008A7524" w:rsidRDefault="00081635" w:rsidP="005E330C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8A7524">
        <w:rPr>
          <w:rFonts w:asciiTheme="minorHAnsi" w:hAnsiTheme="minorHAnsi" w:cstheme="minorHAnsi"/>
        </w:rPr>
        <w:t xml:space="preserve">Das Zuchtprogramm wurde am </w:t>
      </w:r>
      <w:proofErr w:type="spellStart"/>
      <w:r w:rsidRPr="008A7524">
        <w:rPr>
          <w:rFonts w:asciiTheme="minorHAnsi" w:hAnsiTheme="minorHAnsi" w:cstheme="minorHAnsi"/>
          <w:highlight w:val="yellow"/>
        </w:rPr>
        <w:t>xx.</w:t>
      </w:r>
      <w:proofErr w:type="gramStart"/>
      <w:r w:rsidRPr="008A7524">
        <w:rPr>
          <w:rFonts w:asciiTheme="minorHAnsi" w:hAnsiTheme="minorHAnsi" w:cstheme="minorHAnsi"/>
          <w:highlight w:val="yellow"/>
        </w:rPr>
        <w:t>xx.xxxx</w:t>
      </w:r>
      <w:proofErr w:type="spellEnd"/>
      <w:proofErr w:type="gramEnd"/>
      <w:r w:rsidRPr="008A7524">
        <w:rPr>
          <w:rFonts w:asciiTheme="minorHAnsi" w:hAnsiTheme="minorHAnsi" w:cstheme="minorHAnsi"/>
        </w:rPr>
        <w:t xml:space="preserve"> beschlossen und tritt am </w:t>
      </w:r>
      <w:proofErr w:type="spellStart"/>
      <w:r w:rsidRPr="008A7524">
        <w:rPr>
          <w:rFonts w:asciiTheme="minorHAnsi" w:hAnsiTheme="minorHAnsi" w:cstheme="minorHAnsi"/>
          <w:highlight w:val="yellow"/>
        </w:rPr>
        <w:t>xx.xx.xxxx</w:t>
      </w:r>
      <w:proofErr w:type="spellEnd"/>
      <w:r w:rsidRPr="008A7524">
        <w:rPr>
          <w:rFonts w:asciiTheme="minorHAnsi" w:hAnsiTheme="minorHAnsi" w:cstheme="minorHAnsi"/>
        </w:rPr>
        <w:t xml:space="preserve"> in Kraft.</w:t>
      </w:r>
    </w:p>
    <w:p w14:paraId="7EF9F80F" w14:textId="77777777" w:rsidR="00A45DF6" w:rsidRPr="00A45DF6" w:rsidRDefault="00A45DF6" w:rsidP="00A45DF6"/>
    <w:sectPr w:rsidR="00A45DF6" w:rsidRPr="00A45DF6" w:rsidSect="00967F60"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BD"/>
    <w:multiLevelType w:val="hybridMultilevel"/>
    <w:tmpl w:val="5FE2D1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F4CDD"/>
    <w:multiLevelType w:val="hybridMultilevel"/>
    <w:tmpl w:val="9BD0F1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7"/>
    <w:rsid w:val="00035C9C"/>
    <w:rsid w:val="000713EF"/>
    <w:rsid w:val="00071759"/>
    <w:rsid w:val="00081635"/>
    <w:rsid w:val="0008603E"/>
    <w:rsid w:val="00087BB6"/>
    <w:rsid w:val="0009731B"/>
    <w:rsid w:val="000C5F9D"/>
    <w:rsid w:val="000E5747"/>
    <w:rsid w:val="000F7D86"/>
    <w:rsid w:val="00107CBE"/>
    <w:rsid w:val="00147934"/>
    <w:rsid w:val="001600E2"/>
    <w:rsid w:val="00160AA2"/>
    <w:rsid w:val="001673B2"/>
    <w:rsid w:val="00170EF5"/>
    <w:rsid w:val="00184B48"/>
    <w:rsid w:val="00201824"/>
    <w:rsid w:val="0021764B"/>
    <w:rsid w:val="002206FF"/>
    <w:rsid w:val="002379F9"/>
    <w:rsid w:val="00246550"/>
    <w:rsid w:val="00276D75"/>
    <w:rsid w:val="002A19CD"/>
    <w:rsid w:val="00307B70"/>
    <w:rsid w:val="00321BDC"/>
    <w:rsid w:val="00337C59"/>
    <w:rsid w:val="00344645"/>
    <w:rsid w:val="00351F09"/>
    <w:rsid w:val="00376289"/>
    <w:rsid w:val="00383584"/>
    <w:rsid w:val="003B5AFA"/>
    <w:rsid w:val="003E1C7D"/>
    <w:rsid w:val="003F31BE"/>
    <w:rsid w:val="004100D2"/>
    <w:rsid w:val="00457CB8"/>
    <w:rsid w:val="004D49A7"/>
    <w:rsid w:val="005329C0"/>
    <w:rsid w:val="005540DF"/>
    <w:rsid w:val="00567C5C"/>
    <w:rsid w:val="005A6636"/>
    <w:rsid w:val="005C31AA"/>
    <w:rsid w:val="005E330C"/>
    <w:rsid w:val="00612C5B"/>
    <w:rsid w:val="006662DA"/>
    <w:rsid w:val="006A1097"/>
    <w:rsid w:val="006B5E35"/>
    <w:rsid w:val="0070278F"/>
    <w:rsid w:val="007059A7"/>
    <w:rsid w:val="007216C3"/>
    <w:rsid w:val="00725772"/>
    <w:rsid w:val="007D7527"/>
    <w:rsid w:val="0080743B"/>
    <w:rsid w:val="00831C7D"/>
    <w:rsid w:val="00850557"/>
    <w:rsid w:val="00856123"/>
    <w:rsid w:val="008753FC"/>
    <w:rsid w:val="008762F7"/>
    <w:rsid w:val="008938F5"/>
    <w:rsid w:val="008A7524"/>
    <w:rsid w:val="008D71BE"/>
    <w:rsid w:val="00905553"/>
    <w:rsid w:val="00924B3B"/>
    <w:rsid w:val="009500FF"/>
    <w:rsid w:val="00967F60"/>
    <w:rsid w:val="009C3679"/>
    <w:rsid w:val="009D784E"/>
    <w:rsid w:val="00A022C2"/>
    <w:rsid w:val="00A21B5C"/>
    <w:rsid w:val="00A45DF6"/>
    <w:rsid w:val="00A47C60"/>
    <w:rsid w:val="00A53E55"/>
    <w:rsid w:val="00A85857"/>
    <w:rsid w:val="00A90ACA"/>
    <w:rsid w:val="00AE7D4E"/>
    <w:rsid w:val="00B30443"/>
    <w:rsid w:val="00B33F19"/>
    <w:rsid w:val="00BD0A4C"/>
    <w:rsid w:val="00BD383D"/>
    <w:rsid w:val="00C048A3"/>
    <w:rsid w:val="00C327F3"/>
    <w:rsid w:val="00C425E1"/>
    <w:rsid w:val="00C527D6"/>
    <w:rsid w:val="00C617EC"/>
    <w:rsid w:val="00C62449"/>
    <w:rsid w:val="00C830EE"/>
    <w:rsid w:val="00CD2D9E"/>
    <w:rsid w:val="00CD3D57"/>
    <w:rsid w:val="00CE72FD"/>
    <w:rsid w:val="00CF0D0A"/>
    <w:rsid w:val="00D56728"/>
    <w:rsid w:val="00D64414"/>
    <w:rsid w:val="00D77788"/>
    <w:rsid w:val="00D8141A"/>
    <w:rsid w:val="00DF28FB"/>
    <w:rsid w:val="00E065FF"/>
    <w:rsid w:val="00E40E51"/>
    <w:rsid w:val="00E47244"/>
    <w:rsid w:val="00E54424"/>
    <w:rsid w:val="00E81C65"/>
    <w:rsid w:val="00EB79B2"/>
    <w:rsid w:val="00ED2B2C"/>
    <w:rsid w:val="00EE6589"/>
    <w:rsid w:val="00F5006F"/>
    <w:rsid w:val="00F61A83"/>
    <w:rsid w:val="00F67B6E"/>
    <w:rsid w:val="00F877F0"/>
    <w:rsid w:val="00FA2045"/>
    <w:rsid w:val="00FC4494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B37B"/>
  <w15:docId w15:val="{A7548D7D-33AB-45EB-8901-2200CF98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5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81635"/>
    <w:pPr>
      <w:ind w:left="720"/>
      <w:contextualSpacing/>
    </w:pPr>
    <w:rPr>
      <w:rFonts w:eastAsiaTheme="minorEastAsia" w:cstheme="minorBidi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0816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6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2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7C60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7C60"/>
    <w:rPr>
      <w:rFonts w:ascii="Consolas" w:eastAsia="Times New Roman" w:hAnsi="Consolas" w:cs="Consolas"/>
      <w:sz w:val="21"/>
      <w:szCs w:val="21"/>
      <w:lang w:eastAsia="de-DE"/>
    </w:rPr>
  </w:style>
  <w:style w:type="table" w:customStyle="1" w:styleId="Tabellenraster121">
    <w:name w:val="Tabellenraster121"/>
    <w:basedOn w:val="NormaleTabelle"/>
    <w:next w:val="Tabellenraster"/>
    <w:uiPriority w:val="59"/>
    <w:rsid w:val="00E4724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1">
    <w:name w:val="Tabellenraster1211"/>
    <w:basedOn w:val="NormaleTabelle"/>
    <w:uiPriority w:val="59"/>
    <w:rsid w:val="002A19C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vit.de/dateien/ovicap/vdl_richtlinie_leistungspruefung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</dc:creator>
  <cp:lastModifiedBy>Klaus Gerdes</cp:lastModifiedBy>
  <cp:revision>2</cp:revision>
  <cp:lastPrinted>2018-03-01T15:58:00Z</cp:lastPrinted>
  <dcterms:created xsi:type="dcterms:W3CDTF">2023-11-22T16:08:00Z</dcterms:created>
  <dcterms:modified xsi:type="dcterms:W3CDTF">2023-11-22T16:08:00Z</dcterms:modified>
</cp:coreProperties>
</file>