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D112" w14:textId="77777777" w:rsidR="00911D32" w:rsidRDefault="00911D32"/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69"/>
        <w:gridCol w:w="1153"/>
      </w:tblGrid>
      <w:tr w:rsidR="00CD3D57" w14:paraId="77F4395C" w14:textId="77777777" w:rsidTr="00911D32">
        <w:trPr>
          <w:trHeight w:val="720"/>
        </w:trPr>
        <w:tc>
          <w:tcPr>
            <w:tcW w:w="876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D87928" w14:textId="77777777" w:rsidR="00CD3D57" w:rsidRPr="006301A0" w:rsidRDefault="00911D32" w:rsidP="00911D32">
            <w:pPr>
              <w:jc w:val="center"/>
              <w:rPr>
                <w:rFonts w:asciiTheme="minorHAnsi" w:hAnsiTheme="minorHAnsi" w:cstheme="minorHAnsi"/>
                <w:b/>
                <w:smallCaps/>
                <w:sz w:val="48"/>
                <w:szCs w:val="48"/>
              </w:rPr>
            </w:pPr>
            <w:r w:rsidRPr="006301A0">
              <w:rPr>
                <w:rFonts w:asciiTheme="minorHAnsi" w:hAnsiTheme="minorHAnsi" w:cstheme="minorHAnsi"/>
                <w:b/>
                <w:smallCaps/>
                <w:sz w:val="44"/>
                <w:szCs w:val="48"/>
              </w:rPr>
              <w:t xml:space="preserve">Zuchtprogramm </w:t>
            </w:r>
            <w:r w:rsidR="00675F7F" w:rsidRPr="006301A0">
              <w:rPr>
                <w:rFonts w:asciiTheme="minorHAnsi" w:hAnsiTheme="minorHAnsi" w:cstheme="minorHAnsi"/>
                <w:b/>
                <w:smallCaps/>
                <w:sz w:val="44"/>
                <w:szCs w:val="48"/>
              </w:rPr>
              <w:t>Nera Verzasca Ziege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CACB04D" w14:textId="77777777" w:rsidR="00CD3D57" w:rsidRPr="00842F6C" w:rsidRDefault="00D07EE3" w:rsidP="00D07EE3">
            <w:pPr>
              <w:jc w:val="right"/>
              <w:rPr>
                <w:b/>
                <w:sz w:val="36"/>
              </w:rPr>
            </w:pPr>
            <w:r w:rsidRPr="007F18C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F1516B" wp14:editId="63CD5135">
                  <wp:simplePos x="0" y="0"/>
                  <wp:positionH relativeFrom="insideMargin">
                    <wp:posOffset>238760</wp:posOffset>
                  </wp:positionH>
                  <wp:positionV relativeFrom="insideMargin">
                    <wp:posOffset>15240</wp:posOffset>
                  </wp:positionV>
                  <wp:extent cx="492760" cy="464185"/>
                  <wp:effectExtent l="0" t="0" r="254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4971E2" w14:textId="77777777" w:rsidR="00CD3D57" w:rsidRPr="00930B5B" w:rsidRDefault="00CD3D57" w:rsidP="00CD3D57">
      <w:pPr>
        <w:rPr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2"/>
        <w:gridCol w:w="4751"/>
      </w:tblGrid>
      <w:tr w:rsidR="00CD3D57" w14:paraId="726ED27F" w14:textId="77777777" w:rsidTr="00081635">
        <w:trPr>
          <w:trHeight w:val="4139"/>
        </w:trPr>
        <w:tc>
          <w:tcPr>
            <w:tcW w:w="5172" w:type="dxa"/>
          </w:tcPr>
          <w:p w14:paraId="6FA2E7DB" w14:textId="77777777" w:rsidR="00CD3D57" w:rsidRPr="006301A0" w:rsidRDefault="00F1514E" w:rsidP="00D74DA5">
            <w:pPr>
              <w:rPr>
                <w:rFonts w:asciiTheme="minorHAnsi" w:hAnsiTheme="minorHAnsi" w:cstheme="minorHAnsi"/>
              </w:rPr>
            </w:pPr>
            <w:r w:rsidRPr="006301A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B14834" wp14:editId="6A2BC695">
                  <wp:extent cx="3025330" cy="2339502"/>
                  <wp:effectExtent l="0" t="0" r="3810" b="3810"/>
                  <wp:docPr id="3" name="Grafik 3" descr="S:\ITZ\TZMendel\Ziegen\Rassen\Nera Verzasca B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ITZ\TZMendel\Ziegen\Rassen\Nera Verzasca Bo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7" t="7653" r="6285" b="2221"/>
                          <a:stretch/>
                        </pic:blipFill>
                        <pic:spPr bwMode="auto">
                          <a:xfrm>
                            <a:off x="0" y="0"/>
                            <a:ext cx="3035241" cy="234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A5A708" w14:textId="77777777" w:rsidR="00CD3D57" w:rsidRPr="006301A0" w:rsidRDefault="009A6D1F" w:rsidP="00C830EE">
            <w:pPr>
              <w:rPr>
                <w:rFonts w:asciiTheme="minorHAnsi" w:hAnsiTheme="minorHAnsi" w:cstheme="minorHAnsi"/>
              </w:rPr>
            </w:pPr>
            <w:r w:rsidRPr="006301A0">
              <w:rPr>
                <w:rFonts w:asciiTheme="minorHAnsi" w:hAnsiTheme="minorHAnsi" w:cstheme="minorHAnsi"/>
                <w:sz w:val="16"/>
              </w:rPr>
              <w:t>Foto: BW Hölzle</w:t>
            </w:r>
          </w:p>
        </w:tc>
        <w:tc>
          <w:tcPr>
            <w:tcW w:w="4751" w:type="dxa"/>
          </w:tcPr>
          <w:p w14:paraId="0905BC18" w14:textId="77777777" w:rsidR="005A6636" w:rsidRPr="006301A0" w:rsidRDefault="00F1514E" w:rsidP="009A6D1F">
            <w:pPr>
              <w:tabs>
                <w:tab w:val="right" w:pos="5034"/>
              </w:tabs>
              <w:jc w:val="right"/>
              <w:rPr>
                <w:rFonts w:asciiTheme="minorHAnsi" w:hAnsiTheme="minorHAnsi" w:cstheme="minorHAnsi"/>
                <w:sz w:val="16"/>
              </w:rPr>
            </w:pPr>
            <w:r w:rsidRPr="006301A0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2C6E3E36" wp14:editId="1C556FAB">
                  <wp:extent cx="2825157" cy="2339502"/>
                  <wp:effectExtent l="0" t="0" r="0" b="3810"/>
                  <wp:docPr id="5" name="Grafik 5" descr="S:\ITZ\TZMendel\Ziegen\Rassen\Nera VerzascaZie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ITZ\TZMendel\Ziegen\Rassen\Nera VerzascaZie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5" t="24026" r="16262" b="1659"/>
                          <a:stretch/>
                        </pic:blipFill>
                        <pic:spPr bwMode="auto">
                          <a:xfrm>
                            <a:off x="0" y="0"/>
                            <a:ext cx="2835078" cy="234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0DA48F" w14:textId="77777777" w:rsidR="00CD3D57" w:rsidRPr="006301A0" w:rsidRDefault="005A6636" w:rsidP="009A6D1F">
            <w:pPr>
              <w:tabs>
                <w:tab w:val="right" w:pos="5034"/>
              </w:tabs>
              <w:jc w:val="right"/>
              <w:rPr>
                <w:rFonts w:asciiTheme="minorHAnsi" w:hAnsiTheme="minorHAnsi" w:cstheme="minorHAnsi"/>
              </w:rPr>
            </w:pPr>
            <w:r w:rsidRPr="006301A0">
              <w:rPr>
                <w:rFonts w:asciiTheme="minorHAnsi" w:hAnsiTheme="minorHAnsi" w:cstheme="minorHAnsi"/>
                <w:sz w:val="16"/>
              </w:rPr>
              <w:t xml:space="preserve">Foto: </w:t>
            </w:r>
            <w:r w:rsidR="009A6D1F" w:rsidRPr="006301A0">
              <w:rPr>
                <w:rFonts w:asciiTheme="minorHAnsi" w:hAnsiTheme="minorHAnsi" w:cstheme="minorHAnsi"/>
                <w:sz w:val="16"/>
              </w:rPr>
              <w:t>BW Hölzle</w:t>
            </w:r>
            <w:r w:rsidRPr="006301A0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</w:tbl>
    <w:p w14:paraId="12084BBD" w14:textId="77777777" w:rsidR="00930B5B" w:rsidRPr="00930B5B" w:rsidRDefault="00930B5B" w:rsidP="006301A0">
      <w:pPr>
        <w:spacing w:after="120"/>
        <w:jc w:val="both"/>
        <w:rPr>
          <w:rFonts w:asciiTheme="minorHAnsi" w:hAnsiTheme="minorHAnsi" w:cstheme="minorHAnsi"/>
          <w:bCs/>
          <w:szCs w:val="24"/>
        </w:rPr>
      </w:pPr>
    </w:p>
    <w:p w14:paraId="208E3618" w14:textId="1BC28F83" w:rsidR="00C830EE" w:rsidRPr="00930B5B" w:rsidRDefault="00C830EE" w:rsidP="006301A0">
      <w:pPr>
        <w:spacing w:after="120"/>
        <w:jc w:val="both"/>
        <w:rPr>
          <w:rFonts w:asciiTheme="minorHAnsi" w:hAnsiTheme="minorHAnsi" w:cstheme="minorHAnsi"/>
          <w:b/>
          <w:i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1. Eigenschaften und Definition der Rasse</w:t>
      </w:r>
    </w:p>
    <w:tbl>
      <w:tblPr>
        <w:tblpPr w:leftFromText="141" w:rightFromText="141" w:vertAnchor="text" w:tblpY="1"/>
        <w:tblOverlap w:val="never"/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3261"/>
      </w:tblGrid>
      <w:tr w:rsidR="00C830EE" w:rsidRPr="00930B5B" w14:paraId="59C1FF05" w14:textId="77777777" w:rsidTr="00A162B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BDF630" w14:textId="77777777" w:rsidR="00C830EE" w:rsidRPr="00930B5B" w:rsidRDefault="00C830EE" w:rsidP="006301A0">
            <w:pPr>
              <w:ind w:righ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Rassename:</w:t>
            </w:r>
            <w:r w:rsidRPr="00930B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5F7F" w:rsidRPr="00930B5B">
              <w:rPr>
                <w:rFonts w:asciiTheme="minorHAnsi" w:hAnsiTheme="minorHAnsi" w:cstheme="minorHAnsi"/>
                <w:szCs w:val="24"/>
              </w:rPr>
              <w:t>Nera Verzasca Ziege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9A3D25" w14:textId="77777777" w:rsidR="00C830EE" w:rsidRPr="00930B5B" w:rsidRDefault="00C830EE" w:rsidP="006301A0">
            <w:pPr>
              <w:ind w:right="176"/>
              <w:jc w:val="both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Abkürzung:</w:t>
            </w:r>
            <w:r w:rsidRPr="00930B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5F7F" w:rsidRPr="00930B5B">
              <w:rPr>
                <w:rFonts w:asciiTheme="minorHAnsi" w:hAnsiTheme="minorHAnsi" w:cstheme="minorHAnsi"/>
                <w:szCs w:val="24"/>
              </w:rPr>
              <w:t>NVZ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886A4" w14:textId="77777777" w:rsidR="00C830EE" w:rsidRPr="00930B5B" w:rsidRDefault="002D71BC" w:rsidP="006301A0">
            <w:pPr>
              <w:ind w:left="-141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B</w:t>
            </w:r>
            <w:r w:rsidR="00A162BB" w:rsidRPr="00930B5B">
              <w:rPr>
                <w:rFonts w:asciiTheme="minorHAnsi" w:hAnsiTheme="minorHAnsi" w:cstheme="minorHAnsi"/>
                <w:szCs w:val="24"/>
                <w:u w:val="single"/>
              </w:rPr>
              <w:t>B</w:t>
            </w: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DZ</w:t>
            </w:r>
            <w:r w:rsidR="00C830EE" w:rsidRPr="00930B5B">
              <w:rPr>
                <w:rFonts w:asciiTheme="minorHAnsi" w:hAnsiTheme="minorHAnsi" w:cstheme="minorHAnsi"/>
                <w:szCs w:val="24"/>
                <w:u w:val="single"/>
              </w:rPr>
              <w:t>-Beschluss</w:t>
            </w:r>
            <w:r w:rsidR="00C830EE" w:rsidRPr="00930B5B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BE5FE5" w:rsidRPr="00930B5B">
              <w:rPr>
                <w:rFonts w:asciiTheme="minorHAnsi" w:hAnsiTheme="minorHAnsi" w:cstheme="minorHAnsi"/>
                <w:szCs w:val="24"/>
              </w:rPr>
              <w:t>2021</w:t>
            </w:r>
          </w:p>
        </w:tc>
      </w:tr>
      <w:tr w:rsidR="00170EF5" w:rsidRPr="00930B5B" w14:paraId="5B95FC35" w14:textId="77777777" w:rsidTr="00A162B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2613A90" w14:textId="77777777" w:rsidR="00C830EE" w:rsidRPr="00930B5B" w:rsidRDefault="00C830EE" w:rsidP="006301A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Gefährdung:</w:t>
            </w:r>
            <w:r w:rsidRPr="00930B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206FF" w:rsidRPr="00930B5B">
              <w:rPr>
                <w:rFonts w:asciiTheme="minorHAnsi" w:hAnsiTheme="minorHAnsi" w:cstheme="minorHAnsi"/>
                <w:szCs w:val="24"/>
              </w:rPr>
              <w:t>gefährdet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104E52" w14:textId="77777777" w:rsidR="00C830EE" w:rsidRPr="00930B5B" w:rsidRDefault="00C830EE" w:rsidP="006301A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Herkunft:</w:t>
            </w:r>
            <w:r w:rsidRPr="00930B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11D32" w:rsidRPr="00930B5B">
              <w:rPr>
                <w:rFonts w:asciiTheme="minorHAnsi" w:hAnsiTheme="minorHAnsi" w:cstheme="minorHAnsi"/>
                <w:szCs w:val="24"/>
              </w:rPr>
              <w:t>Schweiz</w:t>
            </w: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99FD7" w14:textId="77777777" w:rsidR="00C830EE" w:rsidRPr="00930B5B" w:rsidRDefault="00C830EE" w:rsidP="006301A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szCs w:val="24"/>
                <w:u w:val="single"/>
              </w:rPr>
              <w:t>Rassengruppe:</w:t>
            </w:r>
            <w:r w:rsidRPr="00930B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94AA3" w:rsidRPr="00930B5B">
              <w:rPr>
                <w:rFonts w:asciiTheme="minorHAnsi" w:hAnsiTheme="minorHAnsi" w:cstheme="minorHAnsi"/>
                <w:szCs w:val="24"/>
              </w:rPr>
              <w:t>Erhaltungsrasse</w:t>
            </w:r>
          </w:p>
        </w:tc>
      </w:tr>
    </w:tbl>
    <w:p w14:paraId="23F955E5" w14:textId="77777777" w:rsidR="00C830EE" w:rsidRPr="00930B5B" w:rsidRDefault="00C830EE" w:rsidP="006301A0">
      <w:pPr>
        <w:spacing w:after="120"/>
        <w:jc w:val="both"/>
        <w:rPr>
          <w:rFonts w:asciiTheme="minorHAnsi" w:hAnsiTheme="minorHAnsi" w:cstheme="minorHAnsi"/>
          <w:szCs w:val="24"/>
          <w:u w:val="single"/>
        </w:rPr>
      </w:pPr>
    </w:p>
    <w:p w14:paraId="2F610776" w14:textId="77777777" w:rsidR="00C830EE" w:rsidRPr="00930B5B" w:rsidRDefault="00C830EE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  <w:u w:val="single"/>
        </w:rPr>
        <w:t>Äquirasse</w:t>
      </w:r>
      <w:r w:rsidRPr="00930B5B">
        <w:rPr>
          <w:rFonts w:asciiTheme="minorHAnsi" w:hAnsiTheme="minorHAnsi" w:cstheme="minorHAnsi"/>
          <w:szCs w:val="24"/>
        </w:rPr>
        <w:t>:</w:t>
      </w:r>
      <w:r w:rsidR="002206FF" w:rsidRPr="00930B5B">
        <w:rPr>
          <w:rFonts w:asciiTheme="minorHAnsi" w:hAnsiTheme="minorHAnsi" w:cstheme="minorHAnsi"/>
          <w:szCs w:val="24"/>
        </w:rPr>
        <w:t xml:space="preserve"> </w:t>
      </w:r>
      <w:r w:rsidR="009A6D1F" w:rsidRPr="00930B5B">
        <w:rPr>
          <w:rFonts w:asciiTheme="minorHAnsi" w:hAnsiTheme="minorHAnsi" w:cstheme="minorHAnsi"/>
          <w:szCs w:val="24"/>
        </w:rPr>
        <w:t>keine</w:t>
      </w:r>
    </w:p>
    <w:p w14:paraId="38680878" w14:textId="681985F0" w:rsidR="002D71BC" w:rsidRPr="00930B5B" w:rsidRDefault="00675F7F" w:rsidP="006301A0">
      <w:pPr>
        <w:tabs>
          <w:tab w:val="left" w:pos="9922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Nera Verzasca Ziege hat ihren Ursprung im Schweizer Kanton Tessin und wird </w:t>
      </w:r>
      <w:r w:rsidR="00CE1061">
        <w:rPr>
          <w:rFonts w:asciiTheme="minorHAnsi" w:hAnsiTheme="minorHAnsi" w:cstheme="minorHAnsi"/>
          <w:szCs w:val="24"/>
        </w:rPr>
        <w:t xml:space="preserve">bis heute </w:t>
      </w:r>
      <w:r w:rsidRPr="00930B5B">
        <w:rPr>
          <w:rFonts w:asciiTheme="minorHAnsi" w:hAnsiTheme="minorHAnsi" w:cstheme="minorHAnsi"/>
          <w:szCs w:val="24"/>
        </w:rPr>
        <w:t xml:space="preserve">vorwiegend </w:t>
      </w:r>
      <w:r w:rsidR="00CE1061">
        <w:rPr>
          <w:rFonts w:asciiTheme="minorHAnsi" w:hAnsiTheme="minorHAnsi" w:cstheme="minorHAnsi"/>
          <w:szCs w:val="24"/>
        </w:rPr>
        <w:t xml:space="preserve">auch </w:t>
      </w:r>
      <w:r w:rsidRPr="00930B5B">
        <w:rPr>
          <w:rFonts w:asciiTheme="minorHAnsi" w:hAnsiTheme="minorHAnsi" w:cstheme="minorHAnsi"/>
          <w:szCs w:val="24"/>
        </w:rPr>
        <w:t xml:space="preserve">dort gehalten und gezüchtet. Die traditionelle Ziegenhaltung in der Verzasca-Region formte eine </w:t>
      </w:r>
      <w:r w:rsidR="003B109B">
        <w:rPr>
          <w:rFonts w:asciiTheme="minorHAnsi" w:hAnsiTheme="minorHAnsi" w:cstheme="minorHAnsi"/>
          <w:szCs w:val="24"/>
        </w:rPr>
        <w:t xml:space="preserve">außerordentlich </w:t>
      </w:r>
      <w:r w:rsidRPr="00930B5B">
        <w:rPr>
          <w:rFonts w:asciiTheme="minorHAnsi" w:hAnsiTheme="minorHAnsi" w:cstheme="minorHAnsi"/>
          <w:szCs w:val="24"/>
        </w:rPr>
        <w:t>widerstandsfähige, gut bemuskelte Lokalrasse mit großem Freiheitsdrang</w:t>
      </w:r>
      <w:r w:rsidR="0061383A">
        <w:rPr>
          <w:rFonts w:asciiTheme="minorHAnsi" w:hAnsiTheme="minorHAnsi" w:cstheme="minorHAnsi"/>
          <w:szCs w:val="24"/>
        </w:rPr>
        <w:t xml:space="preserve"> und einer beachtlichen Milchleistung</w:t>
      </w:r>
      <w:r w:rsidR="0061383A" w:rsidRPr="0061383A">
        <w:rPr>
          <w:rFonts w:asciiTheme="minorHAnsi" w:hAnsiTheme="minorHAnsi" w:cstheme="minorHAnsi"/>
          <w:szCs w:val="24"/>
        </w:rPr>
        <w:t xml:space="preserve"> </w:t>
      </w:r>
      <w:r w:rsidR="0061383A">
        <w:rPr>
          <w:rFonts w:asciiTheme="minorHAnsi" w:hAnsiTheme="minorHAnsi" w:cstheme="minorHAnsi"/>
          <w:szCs w:val="24"/>
        </w:rPr>
        <w:t>unter den gegebenen Bedingungen</w:t>
      </w:r>
      <w:r w:rsidRPr="00930B5B">
        <w:rPr>
          <w:rFonts w:asciiTheme="minorHAnsi" w:hAnsiTheme="minorHAnsi" w:cstheme="minorHAnsi"/>
          <w:szCs w:val="24"/>
        </w:rPr>
        <w:t>.</w:t>
      </w:r>
    </w:p>
    <w:p w14:paraId="0A19ABD4" w14:textId="57AD2BCA" w:rsidR="00CE7C77" w:rsidRPr="00930B5B" w:rsidRDefault="00675F7F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>Die Nera Verzasca Ziege ist sehr robust und genügsam. Die Rasse zeigt kurze, feine, schwarze, glänzende Haare</w:t>
      </w:r>
      <w:r w:rsidR="0061383A">
        <w:rPr>
          <w:rFonts w:asciiTheme="minorHAnsi" w:hAnsiTheme="minorHAnsi" w:cstheme="minorHAnsi"/>
          <w:szCs w:val="24"/>
        </w:rPr>
        <w:t xml:space="preserve">, in kalter Umgebung entwickeln die Tiere </w:t>
      </w:r>
      <w:r w:rsidRPr="00930B5B">
        <w:rPr>
          <w:rFonts w:asciiTheme="minorHAnsi" w:hAnsiTheme="minorHAnsi" w:cstheme="minorHAnsi"/>
          <w:szCs w:val="24"/>
        </w:rPr>
        <w:t>eindichte</w:t>
      </w:r>
      <w:r w:rsidR="0061383A">
        <w:rPr>
          <w:rFonts w:asciiTheme="minorHAnsi" w:hAnsiTheme="minorHAnsi" w:cstheme="minorHAnsi"/>
          <w:szCs w:val="24"/>
        </w:rPr>
        <w:t>s</w:t>
      </w:r>
      <w:r w:rsidRPr="00930B5B">
        <w:rPr>
          <w:rFonts w:asciiTheme="minorHAnsi" w:hAnsiTheme="minorHAnsi" w:cstheme="minorHAnsi"/>
          <w:szCs w:val="24"/>
        </w:rPr>
        <w:t xml:space="preserve"> Unterhaar. Die Rasse </w:t>
      </w:r>
      <w:r w:rsidR="0061383A">
        <w:rPr>
          <w:rFonts w:asciiTheme="minorHAnsi" w:hAnsiTheme="minorHAnsi" w:cstheme="minorHAnsi"/>
          <w:szCs w:val="24"/>
        </w:rPr>
        <w:t xml:space="preserve">ist </w:t>
      </w:r>
      <w:r w:rsidR="004933DF">
        <w:rPr>
          <w:rFonts w:asciiTheme="minorHAnsi" w:hAnsiTheme="minorHAnsi" w:cstheme="minorHAnsi"/>
          <w:szCs w:val="24"/>
        </w:rPr>
        <w:t>mittelgroß</w:t>
      </w:r>
      <w:r w:rsidR="0061383A">
        <w:rPr>
          <w:rFonts w:asciiTheme="minorHAnsi" w:hAnsiTheme="minorHAnsi" w:cstheme="minorHAnsi"/>
          <w:szCs w:val="24"/>
        </w:rPr>
        <w:t xml:space="preserve">, </w:t>
      </w:r>
      <w:r w:rsidRPr="00930B5B">
        <w:rPr>
          <w:rFonts w:asciiTheme="minorHAnsi" w:hAnsiTheme="minorHAnsi" w:cstheme="minorHAnsi"/>
          <w:szCs w:val="24"/>
        </w:rPr>
        <w:t>hat einen kräftigen Körperbau, eine gute Flankentiefe und gute Gliedmaßen. Die Tiere sind gehörnt.</w:t>
      </w:r>
    </w:p>
    <w:p w14:paraId="7A1B8F88" w14:textId="77777777" w:rsidR="00491D76" w:rsidRPr="00930B5B" w:rsidRDefault="00491D76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2744"/>
        <w:gridCol w:w="3536"/>
        <w:gridCol w:w="3524"/>
      </w:tblGrid>
      <w:tr w:rsidR="002D71BC" w:rsidRPr="00930B5B" w14:paraId="7249EB9A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B64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_Hlk511214606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07B9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/>
                <w:bCs/>
                <w:szCs w:val="24"/>
              </w:rPr>
              <w:t>Ziegen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071D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/>
                <w:bCs/>
                <w:szCs w:val="24"/>
              </w:rPr>
              <w:t>Böcke</w:t>
            </w:r>
          </w:p>
        </w:tc>
      </w:tr>
      <w:tr w:rsidR="002D71BC" w:rsidRPr="00930B5B" w14:paraId="5DA706C8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DC1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Widerristhöhe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3DC" w14:textId="77777777" w:rsidR="002D71BC" w:rsidRPr="00930B5B" w:rsidRDefault="00B322F8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7</w:t>
            </w:r>
            <w:r w:rsidR="00675F7F" w:rsidRPr="00930B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930B5B">
              <w:rPr>
                <w:rFonts w:asciiTheme="minorHAnsi" w:hAnsiTheme="minorHAnsi" w:cstheme="minorHAnsi"/>
                <w:bCs/>
                <w:szCs w:val="24"/>
              </w:rPr>
              <w:t xml:space="preserve"> – 8</w:t>
            </w:r>
            <w:r w:rsidR="00675F7F" w:rsidRPr="00930B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930B5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D71BC" w:rsidRPr="00930B5B">
              <w:rPr>
                <w:rFonts w:asciiTheme="minorHAnsi" w:hAnsiTheme="minorHAnsi" w:cstheme="minorHAnsi"/>
                <w:bCs/>
                <w:szCs w:val="24"/>
              </w:rPr>
              <w:t>cm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1B74" w14:textId="77777777" w:rsidR="002D71BC" w:rsidRPr="00930B5B" w:rsidRDefault="00675F7F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8</w:t>
            </w:r>
            <w:r w:rsidR="001A1A0A" w:rsidRPr="00930B5B">
              <w:rPr>
                <w:rFonts w:asciiTheme="minorHAnsi" w:hAnsiTheme="minorHAnsi" w:cstheme="minorHAnsi"/>
                <w:bCs/>
                <w:szCs w:val="24"/>
              </w:rPr>
              <w:t xml:space="preserve">5 – </w:t>
            </w:r>
            <w:r w:rsidRPr="00930B5B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1A1A0A" w:rsidRPr="00930B5B">
              <w:rPr>
                <w:rFonts w:asciiTheme="minorHAnsi" w:hAnsiTheme="minorHAnsi" w:cstheme="minorHAnsi"/>
                <w:bCs/>
                <w:szCs w:val="24"/>
              </w:rPr>
              <w:t xml:space="preserve">5 </w:t>
            </w:r>
            <w:r w:rsidR="002D71BC" w:rsidRPr="00930B5B">
              <w:rPr>
                <w:rFonts w:asciiTheme="minorHAnsi" w:hAnsiTheme="minorHAnsi" w:cstheme="minorHAnsi"/>
                <w:bCs/>
                <w:szCs w:val="24"/>
              </w:rPr>
              <w:t>cm</w:t>
            </w:r>
          </w:p>
        </w:tc>
      </w:tr>
      <w:tr w:rsidR="002D71BC" w:rsidRPr="00930B5B" w14:paraId="3CD305D3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818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Gewicht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5113" w14:textId="77777777" w:rsidR="002D71BC" w:rsidRPr="00930B5B" w:rsidRDefault="00675F7F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60</w:t>
            </w:r>
            <w:r w:rsidR="001A1A0A" w:rsidRPr="00930B5B">
              <w:rPr>
                <w:rFonts w:asciiTheme="minorHAnsi" w:hAnsiTheme="minorHAnsi" w:cstheme="minorHAnsi"/>
                <w:bCs/>
                <w:szCs w:val="24"/>
              </w:rPr>
              <w:t xml:space="preserve"> – </w:t>
            </w:r>
            <w:r w:rsidRPr="00930B5B">
              <w:rPr>
                <w:rFonts w:asciiTheme="minorHAnsi" w:hAnsiTheme="minorHAnsi" w:cstheme="minorHAnsi"/>
                <w:bCs/>
                <w:szCs w:val="24"/>
              </w:rPr>
              <w:t>7</w:t>
            </w:r>
            <w:r w:rsidR="00DF6864" w:rsidRPr="00930B5B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1A1A0A" w:rsidRPr="00930B5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D71BC" w:rsidRPr="00930B5B">
              <w:rPr>
                <w:rFonts w:asciiTheme="minorHAnsi" w:hAnsiTheme="minorHAnsi" w:cstheme="minorHAnsi"/>
                <w:bCs/>
                <w:szCs w:val="24"/>
              </w:rPr>
              <w:t>kg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FF39" w14:textId="77777777" w:rsidR="002D71BC" w:rsidRPr="00930B5B" w:rsidRDefault="00675F7F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 xml:space="preserve">80 – 90 </w:t>
            </w:r>
            <w:r w:rsidR="002D71BC" w:rsidRPr="00930B5B">
              <w:rPr>
                <w:rFonts w:asciiTheme="minorHAnsi" w:hAnsiTheme="minorHAnsi" w:cstheme="minorHAnsi"/>
                <w:bCs/>
                <w:szCs w:val="24"/>
              </w:rPr>
              <w:t>kg</w:t>
            </w:r>
          </w:p>
        </w:tc>
      </w:tr>
      <w:tr w:rsidR="002D71BC" w:rsidRPr="00930B5B" w14:paraId="6FB37281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A82" w14:textId="77777777" w:rsidR="002D71BC" w:rsidRPr="00930B5B" w:rsidRDefault="001A1A0A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Milch</w:t>
            </w:r>
            <w:r w:rsidR="002D71BC" w:rsidRPr="00930B5B">
              <w:rPr>
                <w:rFonts w:asciiTheme="minorHAnsi" w:hAnsiTheme="minorHAnsi" w:cstheme="minorHAnsi"/>
                <w:bCs/>
                <w:szCs w:val="24"/>
              </w:rPr>
              <w:t>leistung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CAB" w14:textId="20D98EA0" w:rsidR="002D71BC" w:rsidRPr="00930B5B" w:rsidRDefault="00675F7F" w:rsidP="00DB389E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>4</w:t>
            </w:r>
            <w:r w:rsidR="0027261D"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>0</w:t>
            </w:r>
            <w:r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 xml:space="preserve">0 – </w:t>
            </w:r>
            <w:r w:rsidR="00F607F1"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>5</w:t>
            </w:r>
            <w:r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>00 kg Milch</w:t>
            </w:r>
            <w:r w:rsidR="0027261D" w:rsidRPr="00DB389E"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  <w:t>, 3,7 bis 3,9 % Fett, 3,1 bis 3,3</w:t>
            </w:r>
            <w:r w:rsidR="001A1A0A" w:rsidRPr="00D96B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% Eiweiß</w:t>
            </w:r>
            <w:r w:rsidR="0027261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(240-Tage Laktation)</w:t>
            </w:r>
          </w:p>
        </w:tc>
      </w:tr>
      <w:tr w:rsidR="00675F7F" w:rsidRPr="00930B5B" w14:paraId="6A2E5687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EC4" w14:textId="77777777" w:rsidR="00675F7F" w:rsidRPr="00930B5B" w:rsidRDefault="00675F7F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Fleischleistung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170" w14:textId="76727D01" w:rsidR="00675F7F" w:rsidRPr="00930B5B" w:rsidRDefault="00826B11" w:rsidP="006301A0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Gute Mastfähigkeit</w:t>
            </w:r>
          </w:p>
        </w:tc>
      </w:tr>
      <w:tr w:rsidR="0094384A" w:rsidRPr="00930B5B" w14:paraId="0C0BF345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82A" w14:textId="77777777" w:rsidR="0094384A" w:rsidRPr="00930B5B" w:rsidRDefault="0094384A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Landschaftspflegeleistung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50C" w14:textId="77777777" w:rsidR="0094384A" w:rsidRPr="00930B5B" w:rsidRDefault="0094384A" w:rsidP="006301A0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930B5B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Eignung für die Landschaftspflege</w:t>
            </w:r>
          </w:p>
        </w:tc>
      </w:tr>
      <w:tr w:rsidR="002D71BC" w:rsidRPr="00930B5B" w14:paraId="5DC6E1A9" w14:textId="77777777" w:rsidTr="007B07E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639A" w14:textId="77777777" w:rsidR="002D71BC" w:rsidRPr="00930B5B" w:rsidRDefault="002D71BC" w:rsidP="006301A0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  <w:lang w:eastAsia="en-US"/>
              </w:rPr>
            </w:pPr>
            <w:r w:rsidRPr="00930B5B">
              <w:rPr>
                <w:rFonts w:asciiTheme="minorHAnsi" w:hAnsiTheme="minorHAnsi" w:cstheme="minorHAnsi"/>
                <w:bCs/>
                <w:szCs w:val="24"/>
              </w:rPr>
              <w:t>Fruchtbarkeit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D3FF" w14:textId="77777777" w:rsidR="002D71BC" w:rsidRPr="00930B5B" w:rsidRDefault="002D71BC" w:rsidP="006301A0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bookmarkEnd w:id="0"/>
    </w:tbl>
    <w:p w14:paraId="0B3FB76E" w14:textId="77777777" w:rsidR="00491D76" w:rsidRPr="00930B5B" w:rsidRDefault="00491D7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br w:type="page"/>
      </w:r>
    </w:p>
    <w:p w14:paraId="59C14E7D" w14:textId="77777777" w:rsidR="00C830EE" w:rsidRPr="00930B5B" w:rsidRDefault="00C830EE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77364DD8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2. Ziele des Zuchtprogramms</w:t>
      </w:r>
    </w:p>
    <w:p w14:paraId="795556EB" w14:textId="77777777" w:rsidR="00081635" w:rsidRPr="00930B5B" w:rsidRDefault="00C048A3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Allgemeines Zuchtziel ist die Erhaltung der </w:t>
      </w:r>
      <w:r w:rsidR="00376289" w:rsidRPr="00930B5B">
        <w:rPr>
          <w:rFonts w:asciiTheme="minorHAnsi" w:hAnsiTheme="minorHAnsi" w:cstheme="minorHAnsi"/>
          <w:szCs w:val="24"/>
        </w:rPr>
        <w:t xml:space="preserve">typischen </w:t>
      </w:r>
      <w:r w:rsidRPr="00930B5B">
        <w:rPr>
          <w:rFonts w:asciiTheme="minorHAnsi" w:hAnsiTheme="minorHAnsi" w:cstheme="minorHAnsi"/>
          <w:szCs w:val="24"/>
        </w:rPr>
        <w:t>Rasse</w:t>
      </w:r>
      <w:r w:rsidR="00376289" w:rsidRPr="00930B5B">
        <w:rPr>
          <w:rFonts w:asciiTheme="minorHAnsi" w:hAnsiTheme="minorHAnsi" w:cstheme="minorHAnsi"/>
          <w:szCs w:val="24"/>
        </w:rPr>
        <w:t>eigenschaften bei gleichzeitiger Beibehal</w:t>
      </w:r>
      <w:r w:rsidR="0074096F" w:rsidRPr="00930B5B">
        <w:rPr>
          <w:rFonts w:asciiTheme="minorHAnsi" w:hAnsiTheme="minorHAnsi" w:cstheme="minorHAnsi"/>
          <w:szCs w:val="24"/>
        </w:rPr>
        <w:softHyphen/>
      </w:r>
      <w:r w:rsidR="00376289" w:rsidRPr="00930B5B">
        <w:rPr>
          <w:rFonts w:asciiTheme="minorHAnsi" w:hAnsiTheme="minorHAnsi" w:cstheme="minorHAnsi"/>
          <w:szCs w:val="24"/>
        </w:rPr>
        <w:t>tung der genetischen Vielfalt</w:t>
      </w:r>
      <w:r w:rsidRPr="00930B5B">
        <w:rPr>
          <w:rFonts w:asciiTheme="minorHAnsi" w:hAnsiTheme="minorHAnsi" w:cstheme="minorHAnsi"/>
          <w:szCs w:val="24"/>
        </w:rPr>
        <w:t>, wobei eine Verbesserung der Rasse</w:t>
      </w:r>
      <w:r w:rsidR="00A90ACA" w:rsidRPr="00930B5B">
        <w:rPr>
          <w:rFonts w:asciiTheme="minorHAnsi" w:hAnsiTheme="minorHAnsi" w:cstheme="minorHAnsi"/>
          <w:szCs w:val="24"/>
        </w:rPr>
        <w:t xml:space="preserve"> entsprechend der Selektionskriterien </w:t>
      </w:r>
      <w:r w:rsidRPr="00930B5B">
        <w:rPr>
          <w:rFonts w:asciiTheme="minorHAnsi" w:hAnsiTheme="minorHAnsi" w:cstheme="minorHAnsi"/>
          <w:szCs w:val="24"/>
        </w:rPr>
        <w:t>angestrebt wird.</w:t>
      </w:r>
    </w:p>
    <w:p w14:paraId="59F47486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2.1 Zuchtziele</w:t>
      </w:r>
    </w:p>
    <w:p w14:paraId="12271BF6" w14:textId="60F54CE4" w:rsidR="006301A0" w:rsidRPr="00930B5B" w:rsidRDefault="00675F7F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Angestrebt wird </w:t>
      </w:r>
      <w:r w:rsidR="0061383A">
        <w:rPr>
          <w:rFonts w:asciiTheme="minorHAnsi" w:hAnsiTheme="minorHAnsi" w:cstheme="minorHAnsi"/>
          <w:szCs w:val="24"/>
        </w:rPr>
        <w:t xml:space="preserve">eine </w:t>
      </w:r>
      <w:r w:rsidRPr="00930B5B">
        <w:rPr>
          <w:rFonts w:asciiTheme="minorHAnsi" w:hAnsiTheme="minorHAnsi" w:cstheme="minorHAnsi"/>
          <w:szCs w:val="24"/>
        </w:rPr>
        <w:t xml:space="preserve">robuste, genügsame Ziege mit ausgeprägtem Charakter und großer Anpassungsfähigkeit an sehr hohe und sehr tiefe Temperaturen, </w:t>
      </w:r>
      <w:r w:rsidR="0067491E" w:rsidRPr="00930B5B">
        <w:rPr>
          <w:rFonts w:asciiTheme="minorHAnsi" w:hAnsiTheme="minorHAnsi" w:cstheme="minorHAnsi"/>
          <w:szCs w:val="24"/>
        </w:rPr>
        <w:t xml:space="preserve">die </w:t>
      </w:r>
      <w:r w:rsidRPr="00930B5B">
        <w:rPr>
          <w:rFonts w:asciiTheme="minorHAnsi" w:hAnsiTheme="minorHAnsi" w:cstheme="minorHAnsi"/>
          <w:szCs w:val="24"/>
        </w:rPr>
        <w:t xml:space="preserve">für </w:t>
      </w:r>
      <w:r w:rsidR="0067491E" w:rsidRPr="00930B5B">
        <w:rPr>
          <w:rFonts w:asciiTheme="minorHAnsi" w:hAnsiTheme="minorHAnsi" w:cstheme="minorHAnsi"/>
          <w:szCs w:val="24"/>
        </w:rPr>
        <w:t xml:space="preserve">eine </w:t>
      </w:r>
      <w:r w:rsidRPr="00930B5B">
        <w:rPr>
          <w:rFonts w:asciiTheme="minorHAnsi" w:hAnsiTheme="minorHAnsi" w:cstheme="minorHAnsi"/>
          <w:szCs w:val="24"/>
        </w:rPr>
        <w:t xml:space="preserve">überwiegende Freilandhaltung </w:t>
      </w:r>
      <w:r w:rsidR="00550551" w:rsidRPr="00930B5B">
        <w:rPr>
          <w:rFonts w:asciiTheme="minorHAnsi" w:hAnsiTheme="minorHAnsi" w:cstheme="minorHAnsi"/>
          <w:szCs w:val="24"/>
        </w:rPr>
        <w:t xml:space="preserve">geeignet </w:t>
      </w:r>
      <w:r w:rsidR="0067491E" w:rsidRPr="00930B5B">
        <w:rPr>
          <w:rFonts w:asciiTheme="minorHAnsi" w:hAnsiTheme="minorHAnsi" w:cstheme="minorHAnsi"/>
          <w:szCs w:val="24"/>
        </w:rPr>
        <w:t xml:space="preserve">ist und </w:t>
      </w:r>
      <w:r w:rsidR="0061383A">
        <w:rPr>
          <w:rFonts w:asciiTheme="minorHAnsi" w:hAnsiTheme="minorHAnsi" w:cstheme="minorHAnsi"/>
          <w:szCs w:val="24"/>
        </w:rPr>
        <w:t>auch unter</w:t>
      </w:r>
      <w:r w:rsidR="0061383A" w:rsidRPr="00552DCD">
        <w:rPr>
          <w:rFonts w:asciiTheme="minorHAnsi" w:hAnsiTheme="minorHAnsi" w:cstheme="minorHAnsi"/>
          <w:szCs w:val="24"/>
        </w:rPr>
        <w:t xml:space="preserve"> extensive</w:t>
      </w:r>
      <w:r w:rsidR="0061383A">
        <w:rPr>
          <w:rFonts w:asciiTheme="minorHAnsi" w:hAnsiTheme="minorHAnsi" w:cstheme="minorHAnsi"/>
          <w:szCs w:val="24"/>
        </w:rPr>
        <w:t>n</w:t>
      </w:r>
      <w:r w:rsidR="0061383A" w:rsidRPr="00552DCD">
        <w:rPr>
          <w:rFonts w:asciiTheme="minorHAnsi" w:hAnsiTheme="minorHAnsi" w:cstheme="minorHAnsi"/>
          <w:szCs w:val="24"/>
        </w:rPr>
        <w:t xml:space="preserve"> Haltung</w:t>
      </w:r>
      <w:r w:rsidR="0061383A">
        <w:rPr>
          <w:rFonts w:asciiTheme="minorHAnsi" w:hAnsiTheme="minorHAnsi" w:cstheme="minorHAnsi"/>
          <w:szCs w:val="24"/>
        </w:rPr>
        <w:t>sbedingungen</w:t>
      </w:r>
      <w:r w:rsidR="0061383A" w:rsidRPr="00930B5B">
        <w:rPr>
          <w:rFonts w:asciiTheme="minorHAnsi" w:hAnsiTheme="minorHAnsi" w:cstheme="minorHAnsi"/>
          <w:szCs w:val="24"/>
        </w:rPr>
        <w:t xml:space="preserve"> </w:t>
      </w:r>
      <w:r w:rsidRPr="00930B5B">
        <w:rPr>
          <w:rFonts w:asciiTheme="minorHAnsi" w:hAnsiTheme="minorHAnsi" w:cstheme="minorHAnsi"/>
          <w:szCs w:val="24"/>
        </w:rPr>
        <w:t>eine akzeptable Milchleistung</w:t>
      </w:r>
      <w:r w:rsidR="0067491E" w:rsidRPr="00930B5B">
        <w:rPr>
          <w:rFonts w:asciiTheme="minorHAnsi" w:hAnsiTheme="minorHAnsi" w:cstheme="minorHAnsi"/>
          <w:szCs w:val="24"/>
        </w:rPr>
        <w:t xml:space="preserve"> aufweist.</w:t>
      </w:r>
      <w:r w:rsidR="006E2DDC">
        <w:rPr>
          <w:rFonts w:asciiTheme="minorHAnsi" w:hAnsiTheme="minorHAnsi" w:cstheme="minorHAnsi"/>
          <w:szCs w:val="24"/>
        </w:rPr>
        <w:t xml:space="preserve"> Unerwünscht sind andersfarbige Flecken und einzelne weiße oder graue Haare.</w:t>
      </w:r>
    </w:p>
    <w:p w14:paraId="20116687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2.2 Zuchtmethode</w:t>
      </w:r>
    </w:p>
    <w:p w14:paraId="5696F9BF" w14:textId="77777777" w:rsidR="00C10493" w:rsidRPr="00930B5B" w:rsidRDefault="00081635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>Die Zuchtziele werden angestrebt mit der Methode der Reinzucht. Das Einkreuzen fremder Rassen ist nicht zulässig.</w:t>
      </w:r>
      <w:r w:rsidR="00376289" w:rsidRPr="00930B5B">
        <w:rPr>
          <w:rFonts w:asciiTheme="minorHAnsi" w:hAnsiTheme="minorHAnsi" w:cstheme="minorHAnsi"/>
          <w:szCs w:val="24"/>
        </w:rPr>
        <w:t xml:space="preserve"> Männliche und weibliche Tiere, die die abstammungsmäßigen Voraussetzungen nicht erfüllen, aber dem Zuchtziel entsprechen und zur Verbesserung der Rasse beitragen, können in die zusätzliche Abteilung des Zuchtbuches eingetragen werden.</w:t>
      </w:r>
    </w:p>
    <w:p w14:paraId="78F7FC46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2.3. Erbfehler und genetische Besonderheiten</w:t>
      </w:r>
    </w:p>
    <w:p w14:paraId="5C95F088" w14:textId="77777777" w:rsidR="00C10493" w:rsidRPr="00930B5B" w:rsidRDefault="0087187E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Sie werden durch den Zuchtverband erfasst. Der Züchter ist verpflichtet, alle bekannten </w:t>
      </w:r>
      <w:r w:rsidR="00CE7C77" w:rsidRPr="00930B5B">
        <w:rPr>
          <w:rFonts w:asciiTheme="minorHAnsi" w:hAnsiTheme="minorHAnsi" w:cstheme="minorHAnsi"/>
          <w:szCs w:val="24"/>
        </w:rPr>
        <w:t>Untersuchungsergebnisse</w:t>
      </w:r>
      <w:r w:rsidRPr="00930B5B">
        <w:rPr>
          <w:rFonts w:asciiTheme="minorHAnsi" w:hAnsiTheme="minorHAnsi" w:cstheme="minorHAnsi"/>
          <w:szCs w:val="24"/>
        </w:rPr>
        <w:t xml:space="preserve"> dem Zuchtverband zur Verfügung zu stellen. Derzeit sind keine Erbfehler bekannt.</w:t>
      </w:r>
    </w:p>
    <w:p w14:paraId="7F3968D8" w14:textId="77777777" w:rsidR="00CE7C77" w:rsidRPr="00930B5B" w:rsidRDefault="00CE7C77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587825B2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3. Zuchtgebiet (geographisches Gebiet) und Umfang der Zuchtpopulation</w:t>
      </w:r>
    </w:p>
    <w:p w14:paraId="48B375F8" w14:textId="68EE5703" w:rsidR="0061383A" w:rsidRPr="0012027D" w:rsidRDefault="0061383A" w:rsidP="0061383A">
      <w:pPr>
        <w:jc w:val="both"/>
        <w:rPr>
          <w:rFonts w:asciiTheme="minorHAnsi" w:hAnsiTheme="minorHAnsi" w:cstheme="minorHAnsi"/>
          <w:bCs/>
          <w:szCs w:val="24"/>
        </w:rPr>
      </w:pPr>
      <w:bookmarkStart w:id="1" w:name="_Hlk85024282"/>
      <w:r w:rsidRPr="00B30855">
        <w:rPr>
          <w:rFonts w:asciiTheme="minorHAnsi" w:hAnsiTheme="minorHAnsi" w:cstheme="minorHAnsi"/>
          <w:szCs w:val="24"/>
        </w:rPr>
        <w:t xml:space="preserve">Das Zuchtgebiet umfasst das Gebiet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 xml:space="preserve">. Die Zuchtpopulation umfasst alle im Zuchtbuch des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 xml:space="preserve"> eingetragenen Tiere der Rasse </w:t>
      </w:r>
      <w:r>
        <w:rPr>
          <w:rFonts w:asciiTheme="minorHAnsi" w:hAnsiTheme="minorHAnsi" w:cstheme="minorHAnsi"/>
          <w:szCs w:val="24"/>
        </w:rPr>
        <w:t>Nera Verzasca Ziege</w:t>
      </w:r>
      <w:r w:rsidRPr="00B30855">
        <w:rPr>
          <w:rFonts w:asciiTheme="minorHAnsi" w:hAnsiTheme="minorHAnsi" w:cstheme="minorHAnsi"/>
          <w:szCs w:val="24"/>
        </w:rPr>
        <w:t xml:space="preserve">. </w:t>
      </w:r>
      <w:r w:rsidRPr="00EE4BDC">
        <w:rPr>
          <w:rFonts w:asciiTheme="minorHAnsi" w:hAnsiTheme="minorHAnsi" w:cstheme="minorHAnsi"/>
          <w:szCs w:val="24"/>
        </w:rPr>
        <w:t xml:space="preserve">Zum </w:t>
      </w:r>
      <w:r w:rsidRPr="00DB389E">
        <w:rPr>
          <w:rFonts w:asciiTheme="minorHAnsi" w:hAnsiTheme="minorHAnsi" w:cstheme="minorHAnsi"/>
          <w:szCs w:val="24"/>
          <w:highlight w:val="yellow"/>
        </w:rPr>
        <w:t>1.1.2022</w:t>
      </w:r>
      <w:r w:rsidRPr="00EE4BDC">
        <w:rPr>
          <w:rFonts w:asciiTheme="minorHAnsi" w:hAnsiTheme="minorHAnsi" w:cstheme="minorHAnsi"/>
          <w:szCs w:val="24"/>
        </w:rPr>
        <w:t xml:space="preserve"> sind eingetragen: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Böcke und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Mutterziegen in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Zuchtbetrieben. </w:t>
      </w:r>
      <w:r w:rsidRPr="0012027D">
        <w:rPr>
          <w:rFonts w:asciiTheme="minorHAnsi" w:hAnsiTheme="minorHAnsi" w:cstheme="minorHAnsi"/>
          <w:bCs/>
          <w:szCs w:val="24"/>
        </w:rPr>
        <w:t xml:space="preserve">Es gibt eine bundesweite Zuchtkooperation </w:t>
      </w:r>
      <w:r w:rsidRPr="00C44923">
        <w:rPr>
          <w:rFonts w:asciiTheme="minorHAnsi" w:hAnsiTheme="minorHAnsi" w:cstheme="minorHAnsi"/>
          <w:bCs/>
          <w:szCs w:val="24"/>
        </w:rPr>
        <w:t>der Mitgliedsverbände des Bundesverbands Deutscher Ziegenzüchter e.V. (BDZ)</w:t>
      </w:r>
      <w:r w:rsidRPr="0012027D">
        <w:rPr>
          <w:rFonts w:asciiTheme="minorHAnsi" w:hAnsiTheme="minorHAnsi" w:cstheme="minorHAnsi"/>
          <w:bCs/>
          <w:szCs w:val="24"/>
        </w:rPr>
        <w:t>.</w:t>
      </w:r>
      <w:bookmarkEnd w:id="1"/>
    </w:p>
    <w:p w14:paraId="2DE8C5BB" w14:textId="77777777" w:rsidR="00C10493" w:rsidRPr="00930B5B" w:rsidRDefault="00C10493" w:rsidP="006301A0">
      <w:pPr>
        <w:spacing w:after="120"/>
        <w:jc w:val="both"/>
        <w:rPr>
          <w:rFonts w:asciiTheme="minorHAnsi" w:hAnsiTheme="minorHAnsi" w:cstheme="minorHAnsi"/>
          <w:szCs w:val="24"/>
          <w:highlight w:val="yellow"/>
        </w:rPr>
      </w:pPr>
    </w:p>
    <w:p w14:paraId="55F65B31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 xml:space="preserve">4. </w:t>
      </w:r>
      <w:r w:rsidR="00376289" w:rsidRPr="00930B5B">
        <w:rPr>
          <w:rFonts w:asciiTheme="minorHAnsi" w:hAnsiTheme="minorHAnsi" w:cstheme="minorHAnsi"/>
          <w:b/>
          <w:szCs w:val="24"/>
        </w:rPr>
        <w:t xml:space="preserve">Selektionskritierien und </w:t>
      </w:r>
      <w:r w:rsidRPr="00930B5B">
        <w:rPr>
          <w:rFonts w:asciiTheme="minorHAnsi" w:hAnsiTheme="minorHAnsi" w:cstheme="minorHAnsi"/>
          <w:b/>
          <w:szCs w:val="24"/>
        </w:rPr>
        <w:t>Leistungsprüfungen</w:t>
      </w:r>
    </w:p>
    <w:p w14:paraId="6B244BC0" w14:textId="77777777" w:rsidR="00DB389E" w:rsidRDefault="00081635" w:rsidP="00DB389E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Leistungsprüfungen erfolgen als Feldprüfung nach der Richtlinie der </w:t>
      </w:r>
      <w:r w:rsidR="00A162BB" w:rsidRPr="00930B5B">
        <w:rPr>
          <w:rFonts w:asciiTheme="minorHAnsi" w:hAnsiTheme="minorHAnsi" w:cstheme="minorHAnsi"/>
          <w:szCs w:val="24"/>
        </w:rPr>
        <w:t>BDZ</w:t>
      </w:r>
      <w:r w:rsidRPr="00930B5B">
        <w:rPr>
          <w:rFonts w:asciiTheme="minorHAnsi" w:hAnsiTheme="minorHAnsi" w:cstheme="minorHAnsi"/>
          <w:szCs w:val="24"/>
        </w:rPr>
        <w:t xml:space="preserve"> zur Durchführung von Leistungsp</w:t>
      </w:r>
      <w:r w:rsidR="00CE7C77" w:rsidRPr="00930B5B">
        <w:rPr>
          <w:rFonts w:asciiTheme="minorHAnsi" w:hAnsiTheme="minorHAnsi" w:cstheme="minorHAnsi"/>
          <w:szCs w:val="24"/>
        </w:rPr>
        <w:t xml:space="preserve">rüfungen, veröffentlicht unter: </w:t>
      </w:r>
    </w:p>
    <w:p w14:paraId="671552D8" w14:textId="3525185C" w:rsidR="00503585" w:rsidRPr="00930B5B" w:rsidRDefault="00DB389E" w:rsidP="00DB389E">
      <w:pPr>
        <w:spacing w:after="120"/>
        <w:jc w:val="both"/>
        <w:rPr>
          <w:rFonts w:asciiTheme="minorHAnsi" w:hAnsiTheme="minorHAnsi" w:cstheme="minorHAnsi"/>
          <w:szCs w:val="24"/>
        </w:rPr>
      </w:pPr>
      <w:hyperlink r:id="rId10" w:history="1">
        <w:r w:rsidR="00503585" w:rsidRPr="00930B5B">
          <w:rPr>
            <w:rStyle w:val="Hyperlink"/>
            <w:rFonts w:asciiTheme="minorHAnsi" w:hAnsiTheme="minorHAnsi" w:cstheme="minorHAnsi"/>
            <w:szCs w:val="24"/>
          </w:rPr>
          <w:t>https://service.vit.de/dateien/ovicap/bdz_richtlinie_leistungspruefungen.pdf</w:t>
        </w:r>
      </w:hyperlink>
    </w:p>
    <w:p w14:paraId="381825D3" w14:textId="77777777" w:rsidR="00184B48" w:rsidRPr="00930B5B" w:rsidRDefault="00081635" w:rsidP="00DB389E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Leistungsprüfungen werden bei der Rasse </w:t>
      </w:r>
      <w:r w:rsidR="0067491E" w:rsidRPr="00930B5B">
        <w:rPr>
          <w:rFonts w:asciiTheme="minorHAnsi" w:hAnsiTheme="minorHAnsi" w:cstheme="minorHAnsi"/>
          <w:szCs w:val="24"/>
        </w:rPr>
        <w:t xml:space="preserve">Nera Verzasca Ziege </w:t>
      </w:r>
      <w:r w:rsidRPr="00930B5B">
        <w:rPr>
          <w:rFonts w:asciiTheme="minorHAnsi" w:hAnsiTheme="minorHAnsi" w:cstheme="minorHAnsi"/>
          <w:szCs w:val="24"/>
        </w:rPr>
        <w:t>durchgeführt</w:t>
      </w:r>
      <w:r w:rsidR="00184B48" w:rsidRPr="00930B5B">
        <w:rPr>
          <w:rFonts w:asciiTheme="minorHAnsi" w:hAnsiTheme="minorHAnsi" w:cstheme="minorHAnsi"/>
          <w:szCs w:val="24"/>
        </w:rPr>
        <w:t xml:space="preserve"> und dienen als Selektionskriterien:</w:t>
      </w:r>
    </w:p>
    <w:p w14:paraId="116FE513" w14:textId="293F5B21" w:rsidR="00165741" w:rsidRPr="00930B5B" w:rsidRDefault="00165741" w:rsidP="006301A0">
      <w:pPr>
        <w:pStyle w:val="Listenabsatz"/>
        <w:numPr>
          <w:ilvl w:val="0"/>
          <w:numId w:val="2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>Exterieurbewertung im Feld mi</w:t>
      </w:r>
      <w:r w:rsidR="00CE7C77" w:rsidRPr="00930B5B">
        <w:rPr>
          <w:rFonts w:asciiTheme="minorHAnsi" w:hAnsiTheme="minorHAnsi" w:cstheme="minorHAnsi"/>
        </w:rPr>
        <w:t xml:space="preserve">t den Merkmalen Rahmen und Form, </w:t>
      </w:r>
      <w:r w:rsidRPr="00930B5B">
        <w:rPr>
          <w:rFonts w:asciiTheme="minorHAnsi" w:hAnsiTheme="minorHAnsi" w:cstheme="minorHAnsi"/>
        </w:rPr>
        <w:t>bei weiblichen Tieren zusätzlich das Merkmal Euter</w:t>
      </w:r>
      <w:r w:rsidR="00554B48">
        <w:rPr>
          <w:rFonts w:asciiTheme="minorHAnsi" w:hAnsiTheme="minorHAnsi" w:cstheme="minorHAnsi"/>
        </w:rPr>
        <w:t>qualität.</w:t>
      </w:r>
      <w:r w:rsidRPr="00930B5B">
        <w:rPr>
          <w:rFonts w:asciiTheme="minorHAnsi" w:hAnsiTheme="minorHAnsi" w:cstheme="minorHAnsi"/>
        </w:rPr>
        <w:t xml:space="preserve"> Diese Leistungsprüfung ist für alle weiblichen und männlichen Zuchttiere, die in die Abteilungsklassen A, C und D eingetragen werden sollen, </w:t>
      </w:r>
      <w:r w:rsidR="00554B48">
        <w:rPr>
          <w:rFonts w:asciiTheme="minorHAnsi" w:hAnsiTheme="minorHAnsi" w:cstheme="minorHAnsi"/>
        </w:rPr>
        <w:t>verpflichtend</w:t>
      </w:r>
      <w:r w:rsidRPr="00930B5B">
        <w:rPr>
          <w:rFonts w:asciiTheme="minorHAnsi" w:hAnsiTheme="minorHAnsi" w:cstheme="minorHAnsi"/>
        </w:rPr>
        <w:t xml:space="preserve">. </w:t>
      </w:r>
      <w:bookmarkStart w:id="2" w:name="_Hlk85010256"/>
      <w:r w:rsidR="00554B48" w:rsidRPr="008B23A5">
        <w:rPr>
          <w:rFonts w:asciiTheme="minorHAnsi" w:hAnsiTheme="minorHAnsi" w:cstheme="minorHAnsi"/>
        </w:rPr>
        <w:t>D</w:t>
      </w:r>
      <w:r w:rsidR="00A67D56">
        <w:rPr>
          <w:rFonts w:asciiTheme="minorHAnsi" w:hAnsiTheme="minorHAnsi" w:cstheme="minorHAnsi"/>
        </w:rPr>
        <w:t xml:space="preserve">as </w:t>
      </w:r>
      <w:r w:rsidR="00554B48" w:rsidRPr="008B23A5">
        <w:rPr>
          <w:rFonts w:asciiTheme="minorHAnsi" w:hAnsiTheme="minorHAnsi" w:cstheme="minorHAnsi"/>
        </w:rPr>
        <w:t>jeweilige Exterieur</w:t>
      </w:r>
      <w:r w:rsidR="00A67D56">
        <w:rPr>
          <w:rFonts w:asciiTheme="minorHAnsi" w:hAnsiTheme="minorHAnsi" w:cstheme="minorHAnsi"/>
        </w:rPr>
        <w:t>merkmal</w:t>
      </w:r>
      <w:r w:rsidR="00554B48" w:rsidRPr="008B23A5">
        <w:rPr>
          <w:rFonts w:asciiTheme="minorHAnsi" w:hAnsiTheme="minorHAnsi" w:cstheme="minorHAnsi"/>
        </w:rPr>
        <w:t xml:space="preserve"> wird bei zuchtausschließenden Merkmalsausprägungen grundsätzlich mit den Noten 1 bis 3 und bei unerwünschten Merkmalsausprägungen je nach Ausprägung mit Punktabzug bewertet</w:t>
      </w:r>
      <w:r w:rsidR="00554B48" w:rsidRPr="0012027D">
        <w:rPr>
          <w:rFonts w:asciiTheme="minorHAnsi" w:hAnsiTheme="minorHAnsi" w:cstheme="minorHAnsi"/>
        </w:rPr>
        <w:t>.</w:t>
      </w:r>
      <w:bookmarkEnd w:id="2"/>
      <w:r w:rsidR="00554B48" w:rsidRPr="0012027D">
        <w:rPr>
          <w:rFonts w:asciiTheme="minorHAnsi" w:hAnsiTheme="minorHAnsi" w:cstheme="minorHAnsi"/>
        </w:rPr>
        <w:t xml:space="preserve"> </w:t>
      </w:r>
      <w:r w:rsidRPr="00930B5B">
        <w:rPr>
          <w:rFonts w:asciiTheme="minorHAnsi" w:hAnsiTheme="minorHAnsi" w:cstheme="minorHAnsi"/>
        </w:rPr>
        <w:t>Anhand der Exterieurbewertung erfolgt die Einstufung in Zuchtwertklassen.</w:t>
      </w:r>
    </w:p>
    <w:p w14:paraId="0CB3C014" w14:textId="77777777" w:rsidR="00165741" w:rsidRPr="00930B5B" w:rsidRDefault="00165741" w:rsidP="006301A0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>Fruchtbarkeitsprüfung im Feld. Diese Leistungsprüfung ist für alle weiblichen Zuchtziegen verpflichtend</w:t>
      </w:r>
      <w:r w:rsidR="00550551" w:rsidRPr="00930B5B">
        <w:rPr>
          <w:rFonts w:asciiTheme="minorHAnsi" w:hAnsiTheme="minorHAnsi" w:cstheme="minorHAnsi"/>
        </w:rPr>
        <w:t>.</w:t>
      </w:r>
    </w:p>
    <w:p w14:paraId="66DC7F41" w14:textId="77777777" w:rsidR="00081635" w:rsidRPr="00930B5B" w:rsidRDefault="00081635" w:rsidP="006301A0">
      <w:pPr>
        <w:tabs>
          <w:tab w:val="left" w:pos="9923"/>
        </w:tabs>
        <w:spacing w:after="120"/>
        <w:ind w:right="28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Ergebnisse der Leistungsprüfungen (auch Teilprüfungen) werden im Zuchtbuch festgehalten und in der Tierzuchtbescheinigung ausgewiesen. </w:t>
      </w:r>
    </w:p>
    <w:p w14:paraId="340ABF19" w14:textId="77777777" w:rsidR="00081635" w:rsidRPr="00930B5B" w:rsidRDefault="00081635" w:rsidP="006301A0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>Die Durchführung der Leistungsprüfungen obliegt:</w:t>
      </w:r>
    </w:p>
    <w:p w14:paraId="1B51FDCC" w14:textId="77777777" w:rsidR="00165741" w:rsidRPr="00930B5B" w:rsidRDefault="00165741" w:rsidP="00554B48">
      <w:pPr>
        <w:pStyle w:val="Listenabsatz"/>
        <w:numPr>
          <w:ilvl w:val="0"/>
          <w:numId w:val="4"/>
        </w:numPr>
        <w:tabs>
          <w:tab w:val="left" w:pos="4253"/>
        </w:tabs>
        <w:jc w:val="both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 xml:space="preserve">Exterieurbewertung: </w:t>
      </w:r>
      <w:r w:rsidRPr="00930B5B">
        <w:rPr>
          <w:rFonts w:asciiTheme="minorHAnsi" w:hAnsiTheme="minorHAnsi" w:cstheme="minorHAnsi"/>
        </w:rPr>
        <w:tab/>
        <w:t>Zuchtverband</w:t>
      </w:r>
    </w:p>
    <w:p w14:paraId="33823B2D" w14:textId="1BF2E9C3" w:rsidR="00165741" w:rsidRPr="00930B5B" w:rsidRDefault="00165741" w:rsidP="00554B48">
      <w:pPr>
        <w:pStyle w:val="Listenabsatz"/>
        <w:numPr>
          <w:ilvl w:val="0"/>
          <w:numId w:val="4"/>
        </w:numPr>
        <w:tabs>
          <w:tab w:val="left" w:pos="4253"/>
        </w:tabs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 xml:space="preserve">Fruchtbarkeitsprüfung: </w:t>
      </w:r>
      <w:r w:rsidRPr="00930B5B">
        <w:rPr>
          <w:rFonts w:asciiTheme="minorHAnsi" w:hAnsiTheme="minorHAnsi" w:cstheme="minorHAnsi"/>
        </w:rPr>
        <w:tab/>
        <w:t>Züchter</w:t>
      </w:r>
    </w:p>
    <w:p w14:paraId="2624EC70" w14:textId="44B7970B" w:rsidR="00DB389E" w:rsidRDefault="00DB389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18F5C47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5. Zuchtwertschätzung</w:t>
      </w:r>
    </w:p>
    <w:p w14:paraId="23D3F699" w14:textId="77777777" w:rsidR="00C048A3" w:rsidRPr="00930B5B" w:rsidRDefault="00C048A3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Eine Zuchtwertschätzung wird nicht durchgeführt. </w:t>
      </w:r>
    </w:p>
    <w:p w14:paraId="15A80727" w14:textId="77777777" w:rsidR="00C10493" w:rsidRPr="00930B5B" w:rsidRDefault="00C10493" w:rsidP="006301A0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6A272627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6. Zuchtbuchführung</w:t>
      </w:r>
    </w:p>
    <w:p w14:paraId="7AEF8ED7" w14:textId="5BC196FE" w:rsidR="00165741" w:rsidRPr="00930B5B" w:rsidRDefault="00165741" w:rsidP="006301A0">
      <w:pPr>
        <w:tabs>
          <w:tab w:val="left" w:pos="709"/>
          <w:tab w:val="decimal" w:pos="4820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>Die Zuchtbuchführung erfolgt durch den Zuchtverband</w:t>
      </w:r>
      <w:r w:rsidR="00491D76" w:rsidRPr="00930B5B">
        <w:rPr>
          <w:rFonts w:asciiTheme="minorHAnsi" w:hAnsiTheme="minorHAnsi" w:cstheme="minorHAnsi"/>
          <w:szCs w:val="24"/>
        </w:rPr>
        <w:t xml:space="preserve"> entsprechend der Satzung</w:t>
      </w:r>
      <w:r w:rsidRPr="00930B5B">
        <w:rPr>
          <w:rFonts w:asciiTheme="minorHAnsi" w:hAnsiTheme="minorHAnsi" w:cstheme="minorHAnsi"/>
          <w:szCs w:val="24"/>
        </w:rPr>
        <w:t xml:space="preserve">. Hierzu bedient sich der Zuchtverband </w:t>
      </w:r>
      <w:r w:rsidRPr="00930B5B">
        <w:rPr>
          <w:rFonts w:asciiTheme="minorHAnsi" w:hAnsiTheme="minorHAnsi" w:cstheme="minorHAnsi"/>
          <w:szCs w:val="24"/>
          <w:highlight w:val="yellow"/>
        </w:rPr>
        <w:t>entsprechend den vertraglichen Regelungen zur Datenbank des Ziegen-Datenverbundes, der vom Landes</w:t>
      </w:r>
      <w:r w:rsidR="0074096F" w:rsidRPr="00930B5B">
        <w:rPr>
          <w:rFonts w:asciiTheme="minorHAnsi" w:hAnsiTheme="minorHAnsi" w:cstheme="minorHAnsi"/>
          <w:szCs w:val="24"/>
          <w:highlight w:val="yellow"/>
        </w:rPr>
        <w:softHyphen/>
      </w:r>
      <w:r w:rsidRPr="00930B5B">
        <w:rPr>
          <w:rFonts w:asciiTheme="minorHAnsi" w:hAnsiTheme="minorHAnsi" w:cstheme="minorHAnsi"/>
          <w:szCs w:val="24"/>
          <w:highlight w:val="yellow"/>
        </w:rPr>
        <w:t>verband für Leistungsprüfungen in der Tierzucht (LKV), xxx, bereitgestellt wird bzw. zur Datenbank „OviCap“ beim vit Verden</w:t>
      </w:r>
      <w:r w:rsidR="00550551" w:rsidRPr="00930B5B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550551" w:rsidRPr="00930B5B">
        <w:rPr>
          <w:rFonts w:asciiTheme="minorHAnsi" w:hAnsiTheme="minorHAnsi" w:cstheme="minorHAnsi"/>
          <w:szCs w:val="24"/>
        </w:rPr>
        <w:t>(Vereinigte Informationssysteme Tierhaltung w.V., Heinrich-Schröder-Weg 1, 27283 Verden/Aller, info@vit.de).</w:t>
      </w:r>
      <w:r w:rsidRPr="00930B5B">
        <w:rPr>
          <w:rFonts w:asciiTheme="minorHAnsi" w:hAnsiTheme="minorHAnsi" w:cstheme="minorHAnsi"/>
          <w:szCs w:val="24"/>
        </w:rPr>
        <w:t xml:space="preserve"> Das Zuchtbuch wird vom Zuchtverband im Sinne der tierzuchtrechtlichen Vorschriften und der ViehVerkV auf der Grundlage der durch das Mitglied gemeldeten Daten und Informationen</w:t>
      </w:r>
      <w:r w:rsidR="00550551" w:rsidRPr="00930B5B">
        <w:rPr>
          <w:rFonts w:asciiTheme="minorHAnsi" w:hAnsiTheme="minorHAnsi" w:cstheme="minorHAnsi"/>
          <w:szCs w:val="24"/>
        </w:rPr>
        <w:t xml:space="preserve"> geführt</w:t>
      </w:r>
      <w:r w:rsidRPr="00930B5B">
        <w:rPr>
          <w:rFonts w:asciiTheme="minorHAnsi" w:hAnsiTheme="minorHAnsi" w:cstheme="minorHAnsi"/>
          <w:szCs w:val="24"/>
        </w:rPr>
        <w:t>, die im Rahmen der Leistungsprüfung und Zuch</w:t>
      </w:r>
      <w:r w:rsidR="00550551" w:rsidRPr="00930B5B">
        <w:rPr>
          <w:rFonts w:asciiTheme="minorHAnsi" w:hAnsiTheme="minorHAnsi" w:cstheme="minorHAnsi"/>
          <w:szCs w:val="24"/>
        </w:rPr>
        <w:t>twertschätzung ermittelt werden</w:t>
      </w:r>
      <w:r w:rsidRPr="00930B5B">
        <w:rPr>
          <w:rFonts w:asciiTheme="minorHAnsi" w:hAnsiTheme="minorHAnsi" w:cstheme="minorHAnsi"/>
          <w:szCs w:val="24"/>
        </w:rPr>
        <w:t xml:space="preserve">. </w:t>
      </w:r>
      <w:r w:rsidRPr="00930B5B">
        <w:rPr>
          <w:rFonts w:asciiTheme="minorHAnsi" w:hAnsiTheme="minorHAnsi" w:cstheme="minorHAnsi"/>
          <w:szCs w:val="24"/>
          <w:highlight w:val="yellow"/>
        </w:rPr>
        <w:t>Der LKV bzw. vit Verden</w:t>
      </w:r>
      <w:r w:rsidRPr="00930B5B">
        <w:rPr>
          <w:rFonts w:asciiTheme="minorHAnsi" w:hAnsiTheme="minorHAnsi" w:cstheme="minorHAnsi"/>
          <w:szCs w:val="24"/>
        </w:rPr>
        <w:t xml:space="preserve"> arbeitet im Auftrag und nach Weisung des Zuchtverbands. </w:t>
      </w:r>
    </w:p>
    <w:p w14:paraId="5347C4CB" w14:textId="77777777" w:rsidR="00C10493" w:rsidRPr="00930B5B" w:rsidRDefault="00C10493" w:rsidP="006301A0">
      <w:pPr>
        <w:tabs>
          <w:tab w:val="left" w:pos="709"/>
          <w:tab w:val="decimal" w:pos="4820"/>
        </w:tabs>
        <w:spacing w:after="120"/>
        <w:jc w:val="both"/>
        <w:rPr>
          <w:rFonts w:asciiTheme="minorHAnsi" w:hAnsiTheme="minorHAnsi" w:cstheme="minorHAnsi"/>
          <w:szCs w:val="24"/>
        </w:rPr>
      </w:pPr>
    </w:p>
    <w:p w14:paraId="03556ECD" w14:textId="77777777" w:rsidR="00165741" w:rsidRPr="00930B5B" w:rsidRDefault="00165741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 xml:space="preserve">7. Zuchtdokumentation </w:t>
      </w:r>
    </w:p>
    <w:p w14:paraId="7F8853C9" w14:textId="17CAF0F9" w:rsidR="00165741" w:rsidRPr="00930B5B" w:rsidRDefault="00165741" w:rsidP="006301A0">
      <w:pPr>
        <w:spacing w:after="12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Zuchtdokumentation erfolgt entsprechend den Regelungen der </w:t>
      </w:r>
      <w:r w:rsidRPr="00930B5B">
        <w:rPr>
          <w:rFonts w:asciiTheme="minorHAnsi" w:hAnsiTheme="minorHAnsi" w:cstheme="minorHAnsi"/>
          <w:color w:val="000000" w:themeColor="text1"/>
          <w:szCs w:val="24"/>
        </w:rPr>
        <w:t>Satzung</w:t>
      </w:r>
      <w:r w:rsidR="00491D76" w:rsidRPr="00930B5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F8B36C7" w14:textId="77777777" w:rsidR="00491D76" w:rsidRPr="00930B5B" w:rsidRDefault="00491D76" w:rsidP="006301A0">
      <w:pPr>
        <w:spacing w:after="12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18AC556" w14:textId="77777777" w:rsidR="00165741" w:rsidRPr="00930B5B" w:rsidRDefault="00165741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8. Zuchtbucheinteilung</w:t>
      </w:r>
    </w:p>
    <w:p w14:paraId="13C13F53" w14:textId="77777777" w:rsidR="00081635" w:rsidRPr="00930B5B" w:rsidRDefault="00081635" w:rsidP="006301A0">
      <w:pPr>
        <w:spacing w:after="120"/>
        <w:ind w:right="-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930B5B">
        <w:rPr>
          <w:rFonts w:asciiTheme="minorHAnsi" w:eastAsiaTheme="minorHAnsi" w:hAnsiTheme="minorHAnsi" w:cstheme="minorHAnsi"/>
          <w:szCs w:val="24"/>
          <w:lang w:eastAsia="en-US"/>
        </w:rPr>
        <w:t xml:space="preserve">Das Zuchtbuch umfasst für männliche </w:t>
      </w:r>
      <w:r w:rsidR="00ED2B2C" w:rsidRPr="00930B5B">
        <w:rPr>
          <w:rFonts w:asciiTheme="minorHAnsi" w:eastAsiaTheme="minorHAnsi" w:hAnsiTheme="minorHAnsi" w:cstheme="minorHAnsi"/>
          <w:szCs w:val="24"/>
          <w:lang w:eastAsia="en-US"/>
        </w:rPr>
        <w:t xml:space="preserve">und </w:t>
      </w:r>
      <w:r w:rsidRPr="00930B5B">
        <w:rPr>
          <w:rFonts w:asciiTheme="minorHAnsi" w:eastAsiaTheme="minorHAnsi" w:hAnsiTheme="minorHAnsi" w:cstheme="minorHAnsi"/>
          <w:szCs w:val="24"/>
          <w:lang w:eastAsia="en-US"/>
        </w:rPr>
        <w:t xml:space="preserve">weibliche Tiere eine Hauptabteilung mit den Klassen A und B und eine zusätzliche Abteilung mit den Klassen C und D. </w:t>
      </w:r>
      <w:r w:rsidR="00A90ACA" w:rsidRPr="00930B5B">
        <w:rPr>
          <w:rFonts w:asciiTheme="minorHAnsi" w:eastAsiaTheme="minorHAnsi" w:hAnsiTheme="minorHAnsi" w:cstheme="minorHAnsi"/>
          <w:szCs w:val="24"/>
          <w:lang w:eastAsia="en-US"/>
        </w:rPr>
        <w:t>Von der Ausnahmegenehmigung nach Anhang II, Teil 1, Kapitel III, Nr. 2 der VO (EU) 2016/1012 wird Gebrauch gemacht.</w:t>
      </w:r>
    </w:p>
    <w:p w14:paraId="77A706C6" w14:textId="77777777" w:rsidR="00081635" w:rsidRPr="00930B5B" w:rsidRDefault="00081635" w:rsidP="006301A0">
      <w:pPr>
        <w:spacing w:after="120"/>
        <w:ind w:right="-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930B5B">
        <w:rPr>
          <w:rFonts w:asciiTheme="minorHAnsi" w:eastAsiaTheme="minorHAnsi" w:hAnsiTheme="minorHAnsi" w:cstheme="minorHAnsi"/>
          <w:szCs w:val="24"/>
          <w:lang w:eastAsia="en-US"/>
        </w:rPr>
        <w:t>Die Zuordnung der Zuchttiere in eine Abteilung und Klasse erfolgt bei der Eintragung unter Berücksichtigung des Geschlechts, der Abstammung und der Leistung.</w:t>
      </w:r>
    </w:p>
    <w:tbl>
      <w:tblPr>
        <w:tblStyle w:val="Tabellenraster12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4395"/>
      </w:tblGrid>
      <w:tr w:rsidR="00780F0F" w:rsidRPr="00930B5B" w14:paraId="4D3D2DE0" w14:textId="77777777" w:rsidTr="00554B48">
        <w:tc>
          <w:tcPr>
            <w:tcW w:w="1271" w:type="dxa"/>
          </w:tcPr>
          <w:p w14:paraId="5DBBDFE6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Einteilung</w:t>
            </w:r>
          </w:p>
        </w:tc>
        <w:tc>
          <w:tcPr>
            <w:tcW w:w="4394" w:type="dxa"/>
            <w:shd w:val="clear" w:color="auto" w:fill="auto"/>
          </w:tcPr>
          <w:p w14:paraId="0B897212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Anforderungen an männliche Tiere</w:t>
            </w:r>
          </w:p>
        </w:tc>
        <w:tc>
          <w:tcPr>
            <w:tcW w:w="4395" w:type="dxa"/>
          </w:tcPr>
          <w:p w14:paraId="32E9C527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Anforderungen an weibliche Tiere</w:t>
            </w:r>
          </w:p>
        </w:tc>
      </w:tr>
      <w:tr w:rsidR="00780F0F" w:rsidRPr="00930B5B" w14:paraId="3B5FCE41" w14:textId="77777777" w:rsidTr="00554B48">
        <w:tc>
          <w:tcPr>
            <w:tcW w:w="1271" w:type="dxa"/>
            <w:vAlign w:val="center"/>
          </w:tcPr>
          <w:p w14:paraId="3F15D9DE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Haupt-abteilung</w:t>
            </w:r>
          </w:p>
          <w:p w14:paraId="4453FE47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Klasse A</w:t>
            </w:r>
          </w:p>
        </w:tc>
        <w:tc>
          <w:tcPr>
            <w:tcW w:w="4394" w:type="dxa"/>
            <w:shd w:val="clear" w:color="auto" w:fill="auto"/>
          </w:tcPr>
          <w:p w14:paraId="654EC175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  <w:p w14:paraId="19609347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Körung mit mindestens Zuchtwertklasse II</w:t>
            </w:r>
          </w:p>
        </w:tc>
        <w:tc>
          <w:tcPr>
            <w:tcW w:w="4395" w:type="dxa"/>
          </w:tcPr>
          <w:p w14:paraId="28FEC23E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  <w:p w14:paraId="506E87E2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  <w:tr w:rsidR="00780F0F" w:rsidRPr="00930B5B" w14:paraId="0D4BE0FE" w14:textId="77777777" w:rsidTr="00554B48">
        <w:tc>
          <w:tcPr>
            <w:tcW w:w="1271" w:type="dxa"/>
            <w:vAlign w:val="center"/>
          </w:tcPr>
          <w:p w14:paraId="657875B1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Haupt-abteilung</w:t>
            </w:r>
          </w:p>
          <w:p w14:paraId="5947FE96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Klasse B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9FEA0ED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Zuchtbuchs der Rasse eingetragen</w:t>
            </w:r>
          </w:p>
        </w:tc>
        <w:tc>
          <w:tcPr>
            <w:tcW w:w="4395" w:type="dxa"/>
          </w:tcPr>
          <w:p w14:paraId="7870752B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</w:tc>
      </w:tr>
      <w:tr w:rsidR="00780F0F" w:rsidRPr="00930B5B" w14:paraId="481F120A" w14:textId="77777777" w:rsidTr="00554B48">
        <w:tc>
          <w:tcPr>
            <w:tcW w:w="1271" w:type="dxa"/>
          </w:tcPr>
          <w:p w14:paraId="3303392E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 xml:space="preserve">Zusätzliche Abteilung </w:t>
            </w:r>
          </w:p>
          <w:p w14:paraId="1DB56970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Klasse C (Vorbuch)</w:t>
            </w:r>
          </w:p>
        </w:tc>
        <w:tc>
          <w:tcPr>
            <w:tcW w:w="4394" w:type="dxa"/>
            <w:tcBorders>
              <w:tr2bl w:val="nil"/>
            </w:tcBorders>
          </w:tcPr>
          <w:p w14:paraId="539AAB5A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mindestens in Klasse D eines Zuchtbuchs der Rasse eingetragen</w:t>
            </w:r>
          </w:p>
          <w:p w14:paraId="6FAC8857" w14:textId="7070DD49" w:rsidR="00780F0F" w:rsidRPr="00930B5B" w:rsidRDefault="00780F0F" w:rsidP="00554B48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  <w:tc>
          <w:tcPr>
            <w:tcW w:w="4395" w:type="dxa"/>
          </w:tcPr>
          <w:p w14:paraId="48F759FB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Eltern mindestens in Klasse D eines Zuchtbuchs der Rasse eingetragen</w:t>
            </w:r>
          </w:p>
          <w:p w14:paraId="5443CD12" w14:textId="46ED74AC" w:rsidR="00780F0F" w:rsidRPr="00930B5B" w:rsidRDefault="00780F0F" w:rsidP="00554B48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  <w:tr w:rsidR="00780F0F" w:rsidRPr="00930B5B" w14:paraId="4FA409B1" w14:textId="77777777" w:rsidTr="00554B48">
        <w:trPr>
          <w:trHeight w:val="1152"/>
        </w:trPr>
        <w:tc>
          <w:tcPr>
            <w:tcW w:w="1271" w:type="dxa"/>
          </w:tcPr>
          <w:p w14:paraId="6B03F60D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 xml:space="preserve">Zusätzliche Abteilung </w:t>
            </w:r>
          </w:p>
          <w:p w14:paraId="12034A8F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Klasse D (Vorbuch)</w:t>
            </w:r>
          </w:p>
        </w:tc>
        <w:tc>
          <w:tcPr>
            <w:tcW w:w="4394" w:type="dxa"/>
            <w:tcBorders>
              <w:tr2bl w:val="nil"/>
            </w:tcBorders>
          </w:tcPr>
          <w:p w14:paraId="235010EA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als rassetypisch beurteilt</w:t>
            </w:r>
          </w:p>
          <w:p w14:paraId="5B042AC6" w14:textId="1EA1C2D4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  <w:tc>
          <w:tcPr>
            <w:tcW w:w="4395" w:type="dxa"/>
          </w:tcPr>
          <w:p w14:paraId="49E9D93A" w14:textId="77777777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als rassetypisch beurteilt</w:t>
            </w:r>
          </w:p>
          <w:p w14:paraId="39F03813" w14:textId="3EBBF869" w:rsidR="00780F0F" w:rsidRPr="00930B5B" w:rsidRDefault="00780F0F" w:rsidP="00171DD2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0B5B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</w:tbl>
    <w:p w14:paraId="6314AE81" w14:textId="77777777" w:rsidR="00383584" w:rsidRPr="00930B5B" w:rsidRDefault="00383584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284"/>
        <w:jc w:val="both"/>
        <w:rPr>
          <w:rFonts w:asciiTheme="minorHAnsi" w:hAnsiTheme="minorHAnsi" w:cstheme="minorHAnsi"/>
          <w:szCs w:val="24"/>
        </w:rPr>
      </w:pPr>
    </w:p>
    <w:p w14:paraId="2B777796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9. Selektion und Körung</w:t>
      </w:r>
    </w:p>
    <w:p w14:paraId="21337E79" w14:textId="77777777" w:rsidR="00081635" w:rsidRPr="00930B5B" w:rsidRDefault="00081635" w:rsidP="006301A0">
      <w:pPr>
        <w:tabs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Selektion der Tiere und Zuordnung der Tiere in die Klassen </w:t>
      </w:r>
      <w:r w:rsidR="00321BDC" w:rsidRPr="00930B5B">
        <w:rPr>
          <w:rFonts w:asciiTheme="minorHAnsi" w:hAnsiTheme="minorHAnsi" w:cstheme="minorHAnsi"/>
          <w:szCs w:val="24"/>
        </w:rPr>
        <w:t>des Zuchtbuches</w:t>
      </w:r>
      <w:r w:rsidRPr="00930B5B">
        <w:rPr>
          <w:rFonts w:asciiTheme="minorHAnsi" w:hAnsiTheme="minorHAnsi" w:cstheme="minorHAnsi"/>
          <w:szCs w:val="24"/>
        </w:rPr>
        <w:t xml:space="preserve"> erfolgt entsprechend der Exterieurbeurteilung</w:t>
      </w:r>
      <w:r w:rsidR="006A1097" w:rsidRPr="00930B5B">
        <w:rPr>
          <w:rFonts w:asciiTheme="minorHAnsi" w:hAnsiTheme="minorHAnsi" w:cstheme="minorHAnsi"/>
          <w:szCs w:val="24"/>
        </w:rPr>
        <w:t xml:space="preserve"> unter Berücksichtigung ihrer Abstammung</w:t>
      </w:r>
      <w:r w:rsidRPr="00930B5B">
        <w:rPr>
          <w:rFonts w:asciiTheme="minorHAnsi" w:hAnsiTheme="minorHAnsi" w:cstheme="minorHAnsi"/>
          <w:szCs w:val="24"/>
        </w:rPr>
        <w:t>. Die Ergebnisse der Leistungsprüfung dienen der innerbetrieblichen Selektionsentscheidung.</w:t>
      </w:r>
    </w:p>
    <w:p w14:paraId="4F87BEA6" w14:textId="68575E67" w:rsidR="00081635" w:rsidRPr="00930B5B" w:rsidRDefault="00081635" w:rsidP="006301A0">
      <w:pPr>
        <w:tabs>
          <w:tab w:val="left" w:pos="9923"/>
        </w:tabs>
        <w:spacing w:after="120"/>
        <w:ind w:right="-1"/>
        <w:jc w:val="both"/>
        <w:rPr>
          <w:rStyle w:val="Hyperlink"/>
          <w:rFonts w:asciiTheme="minorHAnsi" w:hAnsiTheme="minorHAnsi" w:cstheme="minorHAnsi"/>
          <w:color w:val="auto"/>
          <w:szCs w:val="24"/>
        </w:rPr>
      </w:pPr>
      <w:r w:rsidRPr="00930B5B">
        <w:rPr>
          <w:rFonts w:asciiTheme="minorHAnsi" w:hAnsiTheme="minorHAnsi" w:cstheme="minorHAnsi"/>
          <w:szCs w:val="24"/>
        </w:rPr>
        <w:t>Die Körung ist Voraussetzung für die Zuchtbucheintragung eines Bockes in die Klasse A des Zuchtbuches. Sie erfolgt entsprechend den Regelungen der Satzung</w:t>
      </w:r>
      <w:r w:rsidRPr="00930B5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</w:p>
    <w:p w14:paraId="25A9C637" w14:textId="77777777" w:rsidR="00081635" w:rsidRPr="00930B5B" w:rsidRDefault="00081635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Zur Körung werden nur Böcke zugelassen, </w:t>
      </w:r>
    </w:p>
    <w:p w14:paraId="7D25F2A2" w14:textId="77777777" w:rsidR="00081635" w:rsidRPr="00930B5B" w:rsidRDefault="00081635" w:rsidP="00780F0F">
      <w:pPr>
        <w:pStyle w:val="Listenabsatz"/>
        <w:numPr>
          <w:ilvl w:val="0"/>
          <w:numId w:val="7"/>
        </w:num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-1"/>
        <w:jc w:val="both"/>
        <w:textAlignment w:val="auto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 xml:space="preserve">die in der Hauptabteilung des Zuchtbuches eingetragen werden können, </w:t>
      </w:r>
    </w:p>
    <w:p w14:paraId="33DA3C12" w14:textId="77777777" w:rsidR="00081635" w:rsidRPr="00930B5B" w:rsidRDefault="00071759" w:rsidP="006301A0">
      <w:pPr>
        <w:pStyle w:val="Listenabsatz"/>
        <w:numPr>
          <w:ilvl w:val="0"/>
          <w:numId w:val="7"/>
        </w:num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-1"/>
        <w:jc w:val="both"/>
        <w:textAlignment w:val="auto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>deren Eltern und Großeltern im Zuchtbuch einget</w:t>
      </w:r>
      <w:r w:rsidR="008326E5" w:rsidRPr="00930B5B">
        <w:rPr>
          <w:rFonts w:asciiTheme="minorHAnsi" w:hAnsiTheme="minorHAnsi" w:cstheme="minorHAnsi"/>
        </w:rPr>
        <w:t>ragen und leistungsgeprüft sind,</w:t>
      </w:r>
    </w:p>
    <w:p w14:paraId="58E49B06" w14:textId="26CFDE1F" w:rsidR="004E4EAA" w:rsidRPr="00930B5B" w:rsidRDefault="00554B48" w:rsidP="006301A0">
      <w:pPr>
        <w:pStyle w:val="Listenabsatz"/>
        <w:numPr>
          <w:ilvl w:val="0"/>
          <w:numId w:val="7"/>
        </w:num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-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deren Eltern mindestens in Zuchtwertklasse 2 bewertet sind</w:t>
      </w:r>
      <w:r w:rsidR="004E4EAA" w:rsidRPr="00930B5B">
        <w:rPr>
          <w:rFonts w:asciiTheme="minorHAnsi" w:hAnsiTheme="minorHAnsi" w:cstheme="minorHAnsi"/>
        </w:rPr>
        <w:t>,</w:t>
      </w:r>
    </w:p>
    <w:p w14:paraId="563F44E5" w14:textId="3413BAFA" w:rsidR="00F5006F" w:rsidRPr="00930B5B" w:rsidRDefault="00081635" w:rsidP="006301A0">
      <w:pPr>
        <w:pStyle w:val="Listenabsatz"/>
        <w:numPr>
          <w:ilvl w:val="0"/>
          <w:numId w:val="7"/>
        </w:num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-1"/>
        <w:jc w:val="both"/>
        <w:textAlignment w:val="auto"/>
        <w:rPr>
          <w:rFonts w:asciiTheme="minorHAnsi" w:hAnsiTheme="minorHAnsi" w:cstheme="minorHAnsi"/>
        </w:rPr>
      </w:pPr>
      <w:r w:rsidRPr="00930B5B">
        <w:rPr>
          <w:rFonts w:asciiTheme="minorHAnsi" w:hAnsiTheme="minorHAnsi" w:cstheme="minorHAnsi"/>
        </w:rPr>
        <w:t>die keine gesundheitlichen Beeinträchtigungen aufweisen (Zuchttauglichkeit, keine Gebiss- und Hodenanomalien).</w:t>
      </w:r>
    </w:p>
    <w:p w14:paraId="5528BE89" w14:textId="77777777" w:rsidR="00554B48" w:rsidRPr="0012027D" w:rsidRDefault="00554B48" w:rsidP="00554B48">
      <w:p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Mindest</w:t>
      </w:r>
      <w:r w:rsidRPr="0012027D">
        <w:rPr>
          <w:rFonts w:asciiTheme="minorHAnsi" w:hAnsiTheme="minorHAnsi" w:cstheme="minorHAnsi"/>
          <w:szCs w:val="24"/>
        </w:rPr>
        <w:t>anforderung an die Körung eines Zuchtbockes</w:t>
      </w:r>
      <w:r>
        <w:rPr>
          <w:rFonts w:asciiTheme="minorHAnsi" w:hAnsiTheme="minorHAnsi" w:cstheme="minorHAnsi"/>
          <w:szCs w:val="24"/>
        </w:rPr>
        <w:t xml:space="preserve"> bezüglich der Abstammung</w:t>
      </w:r>
      <w:r w:rsidRPr="0012027D">
        <w:rPr>
          <w:rFonts w:asciiTheme="minorHAnsi" w:hAnsiTheme="minorHAnsi" w:cstheme="minorHAnsi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</w:tblGrid>
      <w:tr w:rsidR="00780F0F" w:rsidRPr="00930B5B" w14:paraId="65FA0F21" w14:textId="77777777" w:rsidTr="00DB389E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F489" w14:textId="7777777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222A35"/>
                <w:szCs w:val="24"/>
              </w:rPr>
              <w:t>A männl.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0277" w14:textId="21E764D0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000000"/>
                <w:szCs w:val="24"/>
              </w:rPr>
              <w:t>C männl.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48C7" w14:textId="7777777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222A35"/>
                <w:szCs w:val="24"/>
              </w:rPr>
              <w:t>D</w:t>
            </w:r>
            <w:r w:rsidRPr="00930B5B">
              <w:rPr>
                <w:rFonts w:asciiTheme="minorHAnsi" w:hAnsiTheme="minorHAnsi" w:cstheme="minorHAnsi"/>
                <w:color w:val="000000"/>
                <w:szCs w:val="24"/>
              </w:rPr>
              <w:t xml:space="preserve"> männl.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C0F4" w14:textId="45134D6A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5DF717E5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518F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CBC5A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2CDFE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6882" w14:textId="108DAAC9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63785132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C8FC5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61C4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76F2" w14:textId="25DD9B3E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222A35"/>
                <w:szCs w:val="24"/>
              </w:rPr>
              <w:t>D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D41E" w14:textId="4199522B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4FD65C63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FE440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4331B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97411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812C" w14:textId="31F221C0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5BEA0431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30EEA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15C1" w14:textId="7777777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222A35"/>
                <w:szCs w:val="24"/>
              </w:rPr>
              <w:t>C weibl.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5293" w14:textId="7777777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color w:val="222A35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000000"/>
                <w:szCs w:val="24"/>
              </w:rPr>
              <w:t>D männl.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937D" w14:textId="31058C55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80F0F" w:rsidRPr="00930B5B" w14:paraId="78113056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FA737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B388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A5E58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color w:val="222A35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2C10" w14:textId="3CE55A9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6E9BABF0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83ADE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73895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6F1E" w14:textId="77777777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30B5B">
              <w:rPr>
                <w:rFonts w:asciiTheme="minorHAnsi" w:hAnsiTheme="minorHAnsi" w:cstheme="minorHAnsi"/>
                <w:color w:val="222A35"/>
                <w:szCs w:val="24"/>
              </w:rPr>
              <w:t>D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9437" w14:textId="45D13829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0F0F" w:rsidRPr="00930B5B" w14:paraId="3FDBFD68" w14:textId="77777777" w:rsidTr="00DB38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00B99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9DEB3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14502" w14:textId="77777777" w:rsidR="00780F0F" w:rsidRPr="00930B5B" w:rsidRDefault="00780F0F" w:rsidP="00DB389E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1840" w14:textId="0664468E" w:rsidR="00780F0F" w:rsidRPr="00930B5B" w:rsidRDefault="00780F0F" w:rsidP="00DB389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595546C" w14:textId="77777777" w:rsidR="00780F0F" w:rsidRPr="00930B5B" w:rsidRDefault="00780F0F" w:rsidP="00780F0F">
      <w:pPr>
        <w:tabs>
          <w:tab w:val="left" w:pos="284"/>
          <w:tab w:val="left" w:pos="9923"/>
        </w:tabs>
        <w:overflowPunct/>
        <w:autoSpaceDE/>
        <w:autoSpaceDN/>
        <w:adjustRightInd/>
        <w:spacing w:after="120"/>
        <w:ind w:right="-1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7CD4A4AC" w14:textId="77777777" w:rsidR="00F5006F" w:rsidRPr="00930B5B" w:rsidRDefault="00F5006F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Böcke der Klassen C und D werden bewertet, aber nicht gekört. </w:t>
      </w:r>
    </w:p>
    <w:p w14:paraId="04BE5AFE" w14:textId="20131F29" w:rsidR="00780F0F" w:rsidRPr="00741A22" w:rsidRDefault="00081635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Ein Bock wird gekört, wenn er in allen Merkmalen der Exterieurbewertung (siehe Punkt 4.) mit mindestens Note 4 bewertet wird. </w:t>
      </w:r>
      <w:r w:rsidR="007216C3" w:rsidRPr="00930B5B">
        <w:rPr>
          <w:rFonts w:asciiTheme="minorHAnsi" w:hAnsiTheme="minorHAnsi" w:cstheme="minorHAnsi"/>
          <w:szCs w:val="24"/>
        </w:rPr>
        <w:t xml:space="preserve">Seltene Vaterlinien sollen erhalten werden. Dazu </w:t>
      </w:r>
      <w:r w:rsidR="00CE72FD" w:rsidRPr="00930B5B">
        <w:rPr>
          <w:rFonts w:asciiTheme="minorHAnsi" w:hAnsiTheme="minorHAnsi" w:cstheme="minorHAnsi"/>
          <w:szCs w:val="24"/>
        </w:rPr>
        <w:t>können</w:t>
      </w:r>
      <w:r w:rsidR="007216C3" w:rsidRPr="00930B5B">
        <w:rPr>
          <w:rFonts w:asciiTheme="minorHAnsi" w:hAnsiTheme="minorHAnsi" w:cstheme="minorHAnsi"/>
          <w:szCs w:val="24"/>
        </w:rPr>
        <w:t xml:space="preserve"> im Zuchtbuch die Bocklinien erfasst</w:t>
      </w:r>
      <w:r w:rsidR="00CE72FD" w:rsidRPr="00930B5B">
        <w:rPr>
          <w:rFonts w:asciiTheme="minorHAnsi" w:hAnsiTheme="minorHAnsi" w:cstheme="minorHAnsi"/>
          <w:szCs w:val="24"/>
        </w:rPr>
        <w:t xml:space="preserve"> werden</w:t>
      </w:r>
      <w:r w:rsidR="00FC0D83" w:rsidRPr="00741A22">
        <w:rPr>
          <w:rFonts w:asciiTheme="minorHAnsi" w:hAnsiTheme="minorHAnsi" w:cstheme="minorHAnsi"/>
          <w:szCs w:val="24"/>
        </w:rPr>
        <w:t>.</w:t>
      </w:r>
    </w:p>
    <w:p w14:paraId="6AAA387E" w14:textId="77777777" w:rsidR="00081635" w:rsidRPr="00930B5B" w:rsidRDefault="00CE72FD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  <w:highlight w:val="yellow"/>
        </w:rPr>
        <w:t>Als Hilfsmittel bietet das Herdbuchprogramm OviCap Inzuchtberechnungen und Anpaarungsempfehlungen zum Einsatz potentieller Vatertiere an</w:t>
      </w:r>
      <w:r w:rsidR="007216C3" w:rsidRPr="00930B5B">
        <w:rPr>
          <w:rFonts w:asciiTheme="minorHAnsi" w:hAnsiTheme="minorHAnsi" w:cstheme="minorHAnsi"/>
          <w:szCs w:val="24"/>
          <w:highlight w:val="yellow"/>
        </w:rPr>
        <w:t>.</w:t>
      </w:r>
      <w:r w:rsidR="007216C3" w:rsidRPr="00930B5B">
        <w:rPr>
          <w:rFonts w:asciiTheme="minorHAnsi" w:hAnsiTheme="minorHAnsi" w:cstheme="minorHAnsi"/>
          <w:szCs w:val="24"/>
        </w:rPr>
        <w:t xml:space="preserve"> </w:t>
      </w:r>
    </w:p>
    <w:p w14:paraId="1F462BBE" w14:textId="77777777" w:rsidR="00C10493" w:rsidRPr="00930B5B" w:rsidRDefault="00C10493" w:rsidP="006301A0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</w:p>
    <w:p w14:paraId="6208D610" w14:textId="77777777" w:rsidR="00081635" w:rsidRPr="00930B5B" w:rsidRDefault="00081635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 xml:space="preserve">10. Abstammungssicherung </w:t>
      </w:r>
    </w:p>
    <w:p w14:paraId="08090CF1" w14:textId="55C2FC1A" w:rsidR="00081635" w:rsidRPr="00930B5B" w:rsidRDefault="00081635" w:rsidP="006301A0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Die Abstammungssicherung erfolgt nach den Regelungen der Satzung. </w:t>
      </w:r>
      <w:r w:rsidR="00F61A83" w:rsidRPr="00930B5B">
        <w:rPr>
          <w:rFonts w:asciiTheme="minorHAnsi" w:hAnsiTheme="minorHAnsi" w:cstheme="minorHAnsi"/>
          <w:szCs w:val="24"/>
        </w:rPr>
        <w:t xml:space="preserve">Als zugelassene Methode zur Abstammungssicherung wird das Verfahren der DNA-Profile aus Mikrosatelliten angewendet. </w:t>
      </w:r>
    </w:p>
    <w:p w14:paraId="5E4226F5" w14:textId="77777777" w:rsidR="00C10493" w:rsidRPr="00930B5B" w:rsidRDefault="00C10493" w:rsidP="006301A0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</w:p>
    <w:p w14:paraId="2ADD61B1" w14:textId="77777777" w:rsidR="007216C3" w:rsidRPr="00930B5B" w:rsidRDefault="007216C3" w:rsidP="006301A0">
      <w:pPr>
        <w:jc w:val="both"/>
        <w:rPr>
          <w:rFonts w:asciiTheme="minorHAnsi" w:hAnsiTheme="minorHAnsi" w:cstheme="minorHAnsi"/>
          <w:b/>
          <w:szCs w:val="24"/>
        </w:rPr>
      </w:pPr>
      <w:r w:rsidRPr="00930B5B">
        <w:rPr>
          <w:rFonts w:asciiTheme="minorHAnsi" w:hAnsiTheme="minorHAnsi" w:cstheme="minorHAnsi"/>
          <w:b/>
          <w:szCs w:val="24"/>
        </w:rPr>
        <w:t>11. Zugelassene Reproduktionsmethoden und Bestimmungen für Tiere</w:t>
      </w:r>
      <w:r w:rsidR="00165741" w:rsidRPr="00930B5B">
        <w:rPr>
          <w:rFonts w:asciiTheme="minorHAnsi" w:hAnsiTheme="minorHAnsi" w:cstheme="minorHAnsi"/>
          <w:b/>
          <w:szCs w:val="24"/>
        </w:rPr>
        <w:t>,</w:t>
      </w:r>
      <w:r w:rsidRPr="00930B5B">
        <w:rPr>
          <w:rFonts w:asciiTheme="minorHAnsi" w:hAnsiTheme="minorHAnsi" w:cstheme="minorHAnsi"/>
          <w:b/>
          <w:szCs w:val="24"/>
        </w:rPr>
        <w:t xml:space="preserve"> von denen Zuchtmaterial gewonnen wird</w:t>
      </w:r>
    </w:p>
    <w:p w14:paraId="09F9913B" w14:textId="77777777" w:rsidR="007216C3" w:rsidRPr="00930B5B" w:rsidRDefault="007216C3" w:rsidP="006301A0">
      <w:pPr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>Künstliche Besamung und Embryotransfer sind zugelassen. Tiere</w:t>
      </w:r>
      <w:r w:rsidR="00165741" w:rsidRPr="00930B5B">
        <w:rPr>
          <w:rFonts w:asciiTheme="minorHAnsi" w:hAnsiTheme="minorHAnsi" w:cstheme="minorHAnsi"/>
          <w:szCs w:val="24"/>
        </w:rPr>
        <w:t>,</w:t>
      </w:r>
      <w:r w:rsidRPr="00930B5B">
        <w:rPr>
          <w:rFonts w:asciiTheme="minorHAnsi" w:hAnsiTheme="minorHAnsi" w:cstheme="minorHAnsi"/>
          <w:szCs w:val="24"/>
        </w:rPr>
        <w:t xml:space="preserve"> von denen Zuchtmaterial gewonnen wird, müssen im Zuchtbuch Klasse A eingetragen sein.</w:t>
      </w:r>
      <w:bookmarkStart w:id="3" w:name="_GoBack"/>
      <w:bookmarkEnd w:id="3"/>
    </w:p>
    <w:p w14:paraId="46453450" w14:textId="77777777" w:rsidR="00081635" w:rsidRPr="00930B5B" w:rsidRDefault="00081635" w:rsidP="006301A0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</w:p>
    <w:p w14:paraId="67F4BD86" w14:textId="77777777" w:rsidR="00780F0F" w:rsidRPr="00930B5B" w:rsidRDefault="00780F0F" w:rsidP="006301A0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</w:p>
    <w:p w14:paraId="33179D11" w14:textId="77777777" w:rsidR="00276D75" w:rsidRPr="00930B5B" w:rsidRDefault="00081635" w:rsidP="006301A0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  <w:r w:rsidRPr="00930B5B">
        <w:rPr>
          <w:rFonts w:asciiTheme="minorHAnsi" w:hAnsiTheme="minorHAnsi" w:cstheme="minorHAnsi"/>
          <w:szCs w:val="24"/>
        </w:rPr>
        <w:t xml:space="preserve">Das Zuchtprogramm wurde am </w:t>
      </w:r>
      <w:r w:rsidRPr="00930B5B">
        <w:rPr>
          <w:rFonts w:asciiTheme="minorHAnsi" w:hAnsiTheme="minorHAnsi" w:cstheme="minorHAnsi"/>
          <w:szCs w:val="24"/>
          <w:highlight w:val="yellow"/>
        </w:rPr>
        <w:t>xx.xx.xxxx</w:t>
      </w:r>
      <w:r w:rsidRPr="00930B5B">
        <w:rPr>
          <w:rFonts w:asciiTheme="minorHAnsi" w:hAnsiTheme="minorHAnsi" w:cstheme="minorHAnsi"/>
          <w:szCs w:val="24"/>
        </w:rPr>
        <w:t xml:space="preserve"> beschlossen und tritt am </w:t>
      </w:r>
      <w:r w:rsidRPr="00930B5B">
        <w:rPr>
          <w:rFonts w:asciiTheme="minorHAnsi" w:hAnsiTheme="minorHAnsi" w:cstheme="minorHAnsi"/>
          <w:szCs w:val="24"/>
          <w:highlight w:val="yellow"/>
        </w:rPr>
        <w:t>xx.xx.xxxx</w:t>
      </w:r>
      <w:r w:rsidRPr="00930B5B">
        <w:rPr>
          <w:rFonts w:asciiTheme="minorHAnsi" w:hAnsiTheme="minorHAnsi" w:cstheme="minorHAnsi"/>
          <w:szCs w:val="24"/>
        </w:rPr>
        <w:t xml:space="preserve"> in Kraft.</w:t>
      </w:r>
    </w:p>
    <w:sectPr w:rsidR="00276D75" w:rsidRPr="00930B5B" w:rsidSect="00967F60">
      <w:footerReference w:type="default" r:id="rId11"/>
      <w:pgSz w:w="11906" w:h="16838"/>
      <w:pgMar w:top="567" w:right="1133" w:bottom="567" w:left="851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4A0D" w14:textId="77777777" w:rsidR="00630F43" w:rsidRDefault="00630F43" w:rsidP="00D26936">
      <w:r>
        <w:separator/>
      </w:r>
    </w:p>
  </w:endnote>
  <w:endnote w:type="continuationSeparator" w:id="0">
    <w:p w14:paraId="05F1D501" w14:textId="77777777" w:rsidR="00630F43" w:rsidRDefault="00630F43" w:rsidP="00D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7573360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30F5C" w14:textId="3A47B183" w:rsidR="00D26936" w:rsidRPr="00D26936" w:rsidRDefault="00D26936">
            <w:pPr>
              <w:pStyle w:val="Fuzeile"/>
              <w:jc w:val="right"/>
              <w:rPr>
                <w:rFonts w:asciiTheme="minorHAnsi" w:hAnsiTheme="minorHAnsi" w:cstheme="minorHAnsi"/>
                <w:sz w:val="22"/>
              </w:rPr>
            </w:pPr>
            <w:r w:rsidRPr="00D26936">
              <w:rPr>
                <w:rFonts w:asciiTheme="minorHAnsi" w:hAnsiTheme="minorHAnsi" w:cstheme="minorHAnsi"/>
                <w:sz w:val="22"/>
              </w:rPr>
              <w:t xml:space="preserve">Seite </w: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DB389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  <w:r w:rsidRPr="00D26936">
              <w:rPr>
                <w:rFonts w:asciiTheme="minorHAnsi" w:hAnsiTheme="minorHAnsi" w:cstheme="minorHAnsi"/>
                <w:sz w:val="22"/>
              </w:rPr>
              <w:t xml:space="preserve"> von </w: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DB389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D2693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3FB13030" w14:textId="77777777" w:rsidR="00D26936" w:rsidRPr="00D26936" w:rsidRDefault="00D26936">
    <w:pPr>
      <w:pStyle w:val="Fuzeile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A2A1" w14:textId="77777777" w:rsidR="00630F43" w:rsidRDefault="00630F43" w:rsidP="00D26936">
      <w:r>
        <w:separator/>
      </w:r>
    </w:p>
  </w:footnote>
  <w:footnote w:type="continuationSeparator" w:id="0">
    <w:p w14:paraId="439A63CC" w14:textId="77777777" w:rsidR="00630F43" w:rsidRDefault="00630F43" w:rsidP="00D2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710"/>
    <w:multiLevelType w:val="hybridMultilevel"/>
    <w:tmpl w:val="39A28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053"/>
    <w:multiLevelType w:val="hybridMultilevel"/>
    <w:tmpl w:val="9A649D3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E4498B"/>
    <w:multiLevelType w:val="hybridMultilevel"/>
    <w:tmpl w:val="1F30B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7064"/>
    <w:multiLevelType w:val="hybridMultilevel"/>
    <w:tmpl w:val="D4C4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26A0"/>
    <w:multiLevelType w:val="hybridMultilevel"/>
    <w:tmpl w:val="FCA85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273C"/>
    <w:multiLevelType w:val="hybridMultilevel"/>
    <w:tmpl w:val="9236A820"/>
    <w:lvl w:ilvl="0" w:tplc="3E5CAA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57"/>
    <w:rsid w:val="00035C9C"/>
    <w:rsid w:val="00071759"/>
    <w:rsid w:val="00081635"/>
    <w:rsid w:val="0008603E"/>
    <w:rsid w:val="00094AA3"/>
    <w:rsid w:val="000E5747"/>
    <w:rsid w:val="000F7D86"/>
    <w:rsid w:val="00107CBE"/>
    <w:rsid w:val="00152F7B"/>
    <w:rsid w:val="00165741"/>
    <w:rsid w:val="00170EF5"/>
    <w:rsid w:val="00184B48"/>
    <w:rsid w:val="001A1A0A"/>
    <w:rsid w:val="001E63C1"/>
    <w:rsid w:val="002206FF"/>
    <w:rsid w:val="002379F9"/>
    <w:rsid w:val="0027261D"/>
    <w:rsid w:val="00276D75"/>
    <w:rsid w:val="00283202"/>
    <w:rsid w:val="0029620F"/>
    <w:rsid w:val="002D3D9C"/>
    <w:rsid w:val="002D71BC"/>
    <w:rsid w:val="00321BDC"/>
    <w:rsid w:val="00351F09"/>
    <w:rsid w:val="00376289"/>
    <w:rsid w:val="00383584"/>
    <w:rsid w:val="003B109B"/>
    <w:rsid w:val="003B5AFA"/>
    <w:rsid w:val="003D6D00"/>
    <w:rsid w:val="004104BF"/>
    <w:rsid w:val="00466ACE"/>
    <w:rsid w:val="00491D76"/>
    <w:rsid w:val="004933DF"/>
    <w:rsid w:val="004E4EAA"/>
    <w:rsid w:val="00503585"/>
    <w:rsid w:val="005329C0"/>
    <w:rsid w:val="00550551"/>
    <w:rsid w:val="00553115"/>
    <w:rsid w:val="00554B48"/>
    <w:rsid w:val="00567C5C"/>
    <w:rsid w:val="005A6636"/>
    <w:rsid w:val="0061383A"/>
    <w:rsid w:val="006301A0"/>
    <w:rsid w:val="00630F43"/>
    <w:rsid w:val="0067491E"/>
    <w:rsid w:val="00675F7F"/>
    <w:rsid w:val="00684506"/>
    <w:rsid w:val="006A1097"/>
    <w:rsid w:val="006E2DDC"/>
    <w:rsid w:val="0070278F"/>
    <w:rsid w:val="007216C3"/>
    <w:rsid w:val="00725772"/>
    <w:rsid w:val="0074096F"/>
    <w:rsid w:val="00741A22"/>
    <w:rsid w:val="00780F0F"/>
    <w:rsid w:val="00786D01"/>
    <w:rsid w:val="007B07E0"/>
    <w:rsid w:val="00803690"/>
    <w:rsid w:val="00826B11"/>
    <w:rsid w:val="008326E5"/>
    <w:rsid w:val="00850557"/>
    <w:rsid w:val="00856123"/>
    <w:rsid w:val="0087187E"/>
    <w:rsid w:val="008762F7"/>
    <w:rsid w:val="00911D32"/>
    <w:rsid w:val="00930B5B"/>
    <w:rsid w:val="0094384A"/>
    <w:rsid w:val="009500FF"/>
    <w:rsid w:val="00967F60"/>
    <w:rsid w:val="009A4AA1"/>
    <w:rsid w:val="009A6D1F"/>
    <w:rsid w:val="009C3679"/>
    <w:rsid w:val="00A162BB"/>
    <w:rsid w:val="00A21B5C"/>
    <w:rsid w:val="00A67D56"/>
    <w:rsid w:val="00A85857"/>
    <w:rsid w:val="00A90ACA"/>
    <w:rsid w:val="00AE7D4E"/>
    <w:rsid w:val="00B322F8"/>
    <w:rsid w:val="00B33F19"/>
    <w:rsid w:val="00B612A7"/>
    <w:rsid w:val="00B7136D"/>
    <w:rsid w:val="00BA53C4"/>
    <w:rsid w:val="00BC2195"/>
    <w:rsid w:val="00BE5FE5"/>
    <w:rsid w:val="00C048A3"/>
    <w:rsid w:val="00C10493"/>
    <w:rsid w:val="00C327F3"/>
    <w:rsid w:val="00C830EE"/>
    <w:rsid w:val="00CD3D57"/>
    <w:rsid w:val="00CE1061"/>
    <w:rsid w:val="00CE72FD"/>
    <w:rsid w:val="00CE7C77"/>
    <w:rsid w:val="00D07EE3"/>
    <w:rsid w:val="00D26936"/>
    <w:rsid w:val="00D4777F"/>
    <w:rsid w:val="00D56728"/>
    <w:rsid w:val="00D96471"/>
    <w:rsid w:val="00D96BCD"/>
    <w:rsid w:val="00DB389E"/>
    <w:rsid w:val="00DC55D8"/>
    <w:rsid w:val="00DF6864"/>
    <w:rsid w:val="00E065FF"/>
    <w:rsid w:val="00EB79B2"/>
    <w:rsid w:val="00ED2B2C"/>
    <w:rsid w:val="00EE6589"/>
    <w:rsid w:val="00F1514E"/>
    <w:rsid w:val="00F5006F"/>
    <w:rsid w:val="00F607F1"/>
    <w:rsid w:val="00F61A83"/>
    <w:rsid w:val="00FA2045"/>
    <w:rsid w:val="00FC0D83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D647"/>
  <w15:docId w15:val="{3BD2305A-4E58-45B7-AF4F-36820C0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3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D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D5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81635"/>
    <w:pPr>
      <w:ind w:left="720"/>
      <w:contextualSpacing/>
    </w:pPr>
    <w:rPr>
      <w:rFonts w:eastAsiaTheme="minorEastAsia" w:cstheme="minorBidi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08163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16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8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7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78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78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nhideWhenUsed/>
    <w:rsid w:val="002D71BC"/>
    <w:pPr>
      <w:overflowPunct/>
      <w:autoSpaceDE/>
      <w:autoSpaceDN/>
      <w:adjustRightInd/>
      <w:ind w:right="-428"/>
      <w:jc w:val="both"/>
      <w:textAlignment w:val="auto"/>
    </w:pPr>
    <w:rPr>
      <w:rFonts w:ascii="Verdana" w:hAnsi="Verdana"/>
      <w:sz w:val="22"/>
    </w:rPr>
  </w:style>
  <w:style w:type="character" w:customStyle="1" w:styleId="Textkrper2Zchn">
    <w:name w:val="Textkörper 2 Zchn"/>
    <w:basedOn w:val="Absatz-Standardschriftart"/>
    <w:link w:val="Textkrper2"/>
    <w:rsid w:val="002D71BC"/>
    <w:rPr>
      <w:rFonts w:ascii="Verdana" w:eastAsia="Times New Roman" w:hAnsi="Verdana" w:cs="Times New Roman"/>
      <w:sz w:val="22"/>
      <w:szCs w:val="20"/>
      <w:lang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1A1A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780F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6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6936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69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936"/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ervice.vit.de/dateien/ovicap/bdz_richtlinie_leistungspruefung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TLL Jena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rudolph</dc:creator>
  <cp:lastModifiedBy>Lenz, Fides</cp:lastModifiedBy>
  <cp:revision>2</cp:revision>
  <cp:lastPrinted>2016-08-25T04:48:00Z</cp:lastPrinted>
  <dcterms:created xsi:type="dcterms:W3CDTF">2021-11-17T13:45:00Z</dcterms:created>
  <dcterms:modified xsi:type="dcterms:W3CDTF">2021-11-17T13:45:00Z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