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894275" w14:paraId="722C40FC" w14:textId="77777777" w:rsidTr="000107B1">
        <w:trPr>
          <w:trHeight w:val="993"/>
          <w:jc w:val="center"/>
        </w:trPr>
        <w:tc>
          <w:tcPr>
            <w:tcW w:w="9012" w:type="dxa"/>
            <w:tcMar>
              <w:left w:w="0" w:type="dxa"/>
            </w:tcMar>
            <w:vAlign w:val="center"/>
          </w:tcPr>
          <w:p w14:paraId="2EFEA610" w14:textId="77777777" w:rsidR="00473768" w:rsidRPr="00A33ACE" w:rsidRDefault="000107B1" w:rsidP="00DA4A48">
            <w:pPr>
              <w:jc w:val="center"/>
              <w:rPr>
                <w:rFonts w:asciiTheme="minorHAnsi" w:hAnsiTheme="minorHAnsi" w:cstheme="minorHAnsi"/>
                <w:b/>
                <w:smallCaps/>
                <w:sz w:val="44"/>
                <w:szCs w:val="44"/>
              </w:rPr>
            </w:pPr>
            <w:r w:rsidRPr="00A33ACE">
              <w:rPr>
                <w:rFonts w:asciiTheme="minorHAnsi" w:hAnsiTheme="minorHAnsi" w:cstheme="minorHAnsi"/>
                <w:b/>
                <w:smallCaps/>
                <w:sz w:val="44"/>
                <w:szCs w:val="44"/>
              </w:rPr>
              <w:t xml:space="preserve">Zuchtprogramm </w:t>
            </w:r>
            <w:r w:rsidR="007E79F3" w:rsidRPr="00A33ACE">
              <w:rPr>
                <w:rFonts w:asciiTheme="minorHAnsi" w:hAnsiTheme="minorHAnsi" w:cstheme="minorHAnsi"/>
                <w:b/>
                <w:smallCaps/>
                <w:sz w:val="44"/>
                <w:szCs w:val="44"/>
              </w:rPr>
              <w:t>Tiroler Stein</w:t>
            </w:r>
            <w:r w:rsidR="00D75D52" w:rsidRPr="00A33ACE">
              <w:rPr>
                <w:rFonts w:asciiTheme="minorHAnsi" w:hAnsiTheme="minorHAnsi" w:cstheme="minorHAnsi"/>
                <w:b/>
                <w:smallCaps/>
                <w:sz w:val="44"/>
                <w:szCs w:val="44"/>
              </w:rPr>
              <w:t>schaf</w:t>
            </w:r>
          </w:p>
        </w:tc>
        <w:tc>
          <w:tcPr>
            <w:tcW w:w="1194" w:type="dxa"/>
          </w:tcPr>
          <w:p w14:paraId="7A358495" w14:textId="77777777" w:rsidR="00473768" w:rsidRPr="00894275" w:rsidRDefault="00B62510">
            <w:pPr>
              <w:rPr>
                <w:rFonts w:asciiTheme="minorHAnsi" w:hAnsiTheme="minorHAnsi" w:cstheme="minorHAnsi"/>
                <w:b/>
                <w:sz w:val="36"/>
              </w:rPr>
            </w:pPr>
            <w:r w:rsidRPr="00894275">
              <w:rPr>
                <w:rFonts w:asciiTheme="minorHAnsi" w:hAnsiTheme="minorHAnsi" w:cstheme="minorHAnsi"/>
                <w:b/>
                <w:noProof/>
                <w:sz w:val="36"/>
              </w:rPr>
              <w:drawing>
                <wp:anchor distT="0" distB="0" distL="114300" distR="114300" simplePos="0" relativeHeight="251658240" behindDoc="0" locked="0" layoutInCell="1" allowOverlap="1" wp14:anchorId="4167F084" wp14:editId="4B82D1B8">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screen"/>
                          <a:stretch>
                            <a:fillRect/>
                          </a:stretch>
                        </pic:blipFill>
                        <pic:spPr>
                          <a:xfrm>
                            <a:off x="0" y="0"/>
                            <a:ext cx="628650" cy="571500"/>
                          </a:xfrm>
                          <a:prstGeom prst="rect">
                            <a:avLst/>
                          </a:prstGeom>
                        </pic:spPr>
                      </pic:pic>
                    </a:graphicData>
                  </a:graphic>
                </wp:anchor>
              </w:drawing>
            </w:r>
          </w:p>
        </w:tc>
      </w:tr>
    </w:tbl>
    <w:p w14:paraId="26C6034D" w14:textId="77777777" w:rsidR="00F1067F" w:rsidRPr="00894275"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961"/>
      </w:tblGrid>
      <w:tr w:rsidR="008A71CD" w:rsidRPr="00894275" w14:paraId="4E2C938E" w14:textId="77777777" w:rsidTr="009917FF">
        <w:trPr>
          <w:trHeight w:val="4139"/>
        </w:trPr>
        <w:tc>
          <w:tcPr>
            <w:tcW w:w="5245" w:type="dxa"/>
          </w:tcPr>
          <w:p w14:paraId="15796F47" w14:textId="6C15B6AD" w:rsidR="008672F8" w:rsidRPr="00894275" w:rsidRDefault="004071F6">
            <w:pPr>
              <w:rPr>
                <w:rFonts w:asciiTheme="minorHAnsi" w:hAnsiTheme="minorHAnsi" w:cstheme="minorHAnsi"/>
              </w:rPr>
            </w:pPr>
            <w:r w:rsidRPr="004071F6">
              <w:rPr>
                <w:rFonts w:asciiTheme="minorHAnsi" w:hAnsiTheme="minorHAnsi" w:cstheme="minorHAnsi"/>
                <w:noProof/>
              </w:rPr>
              <w:drawing>
                <wp:inline distT="0" distB="0" distL="0" distR="0" wp14:anchorId="2119FE28" wp14:editId="4AC632D9">
                  <wp:extent cx="3052857" cy="241365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18" t="8741" r="5993" b="4018"/>
                          <a:stretch/>
                        </pic:blipFill>
                        <pic:spPr bwMode="auto">
                          <a:xfrm flipH="1">
                            <a:off x="0" y="0"/>
                            <a:ext cx="3068158" cy="2425747"/>
                          </a:xfrm>
                          <a:prstGeom prst="rect">
                            <a:avLst/>
                          </a:prstGeom>
                          <a:noFill/>
                          <a:ln>
                            <a:noFill/>
                          </a:ln>
                          <a:extLst>
                            <a:ext uri="{53640926-AAD7-44D8-BBD7-CCE9431645EC}">
                              <a14:shadowObscured xmlns:a14="http://schemas.microsoft.com/office/drawing/2010/main"/>
                            </a:ext>
                          </a:extLst>
                        </pic:spPr>
                      </pic:pic>
                    </a:graphicData>
                  </a:graphic>
                </wp:inline>
              </w:drawing>
            </w:r>
          </w:p>
          <w:p w14:paraId="6EAEA326" w14:textId="77777777" w:rsidR="004F1FC6" w:rsidRPr="00894275" w:rsidRDefault="004F1FC6">
            <w:pPr>
              <w:rPr>
                <w:rFonts w:asciiTheme="minorHAnsi" w:hAnsiTheme="minorHAnsi" w:cstheme="minorHAnsi"/>
              </w:rPr>
            </w:pPr>
            <w:r w:rsidRPr="00894275">
              <w:rPr>
                <w:rFonts w:asciiTheme="minorHAnsi" w:hAnsiTheme="minorHAnsi" w:cstheme="minorHAnsi"/>
                <w:sz w:val="16"/>
              </w:rPr>
              <w:t>Foto: BY</w:t>
            </w:r>
          </w:p>
        </w:tc>
        <w:tc>
          <w:tcPr>
            <w:tcW w:w="4961" w:type="dxa"/>
          </w:tcPr>
          <w:p w14:paraId="3CB5D706" w14:textId="25691B96" w:rsidR="005247A6" w:rsidRPr="00894275" w:rsidRDefault="00CD6BD4" w:rsidP="008C42F6">
            <w:pPr>
              <w:jc w:val="right"/>
              <w:rPr>
                <w:rFonts w:asciiTheme="minorHAnsi" w:hAnsiTheme="minorHAnsi" w:cstheme="minorHAnsi"/>
              </w:rPr>
            </w:pPr>
            <w:r w:rsidRPr="00CD6BD4">
              <w:rPr>
                <w:rFonts w:asciiTheme="minorHAnsi" w:hAnsiTheme="minorHAnsi" w:cstheme="minorHAnsi"/>
                <w:noProof/>
              </w:rPr>
              <w:drawing>
                <wp:inline distT="0" distB="0" distL="0" distR="0" wp14:anchorId="71742668" wp14:editId="4AFD99AE">
                  <wp:extent cx="3120967" cy="2398684"/>
                  <wp:effectExtent l="0" t="0" r="381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552" t="10669" r="18304"/>
                          <a:stretch/>
                        </pic:blipFill>
                        <pic:spPr bwMode="auto">
                          <a:xfrm>
                            <a:off x="0" y="0"/>
                            <a:ext cx="3175869" cy="2440880"/>
                          </a:xfrm>
                          <a:prstGeom prst="rect">
                            <a:avLst/>
                          </a:prstGeom>
                          <a:noFill/>
                          <a:ln>
                            <a:noFill/>
                          </a:ln>
                          <a:extLst>
                            <a:ext uri="{53640926-AAD7-44D8-BBD7-CCE9431645EC}">
                              <a14:shadowObscured xmlns:a14="http://schemas.microsoft.com/office/drawing/2010/main"/>
                            </a:ext>
                          </a:extLst>
                        </pic:spPr>
                      </pic:pic>
                    </a:graphicData>
                  </a:graphic>
                </wp:inline>
              </w:drawing>
            </w:r>
          </w:p>
          <w:p w14:paraId="2706E283" w14:textId="77777777" w:rsidR="008A71CD" w:rsidRPr="00894275" w:rsidRDefault="005247A6" w:rsidP="009917FF">
            <w:pPr>
              <w:tabs>
                <w:tab w:val="left" w:pos="1875"/>
              </w:tabs>
              <w:rPr>
                <w:rFonts w:asciiTheme="minorHAnsi" w:hAnsiTheme="minorHAnsi" w:cstheme="minorHAnsi"/>
              </w:rPr>
            </w:pPr>
            <w:r w:rsidRPr="00894275">
              <w:rPr>
                <w:rFonts w:asciiTheme="minorHAnsi" w:hAnsiTheme="minorHAnsi" w:cstheme="minorHAnsi"/>
                <w:sz w:val="16"/>
              </w:rPr>
              <w:t xml:space="preserve">Foto: </w:t>
            </w:r>
            <w:r w:rsidR="00420EF1" w:rsidRPr="00894275">
              <w:rPr>
                <w:rFonts w:asciiTheme="minorHAnsi" w:hAnsiTheme="minorHAnsi" w:cstheme="minorHAnsi"/>
                <w:sz w:val="16"/>
              </w:rPr>
              <w:t>Tirol</w:t>
            </w:r>
          </w:p>
        </w:tc>
        <w:bookmarkStart w:id="0" w:name="_GoBack"/>
        <w:bookmarkEnd w:id="0"/>
      </w:tr>
    </w:tbl>
    <w:tbl>
      <w:tblPr>
        <w:tblpPr w:leftFromText="141" w:rightFromText="141" w:vertAnchor="text" w:tblpY="1"/>
        <w:tblOverlap w:val="never"/>
        <w:tblW w:w="10314" w:type="dxa"/>
        <w:tblLayout w:type="fixed"/>
        <w:tblLook w:val="0000" w:firstRow="0" w:lastRow="0" w:firstColumn="0" w:lastColumn="0" w:noHBand="0" w:noVBand="0"/>
      </w:tblPr>
      <w:tblGrid>
        <w:gridCol w:w="3936"/>
        <w:gridCol w:w="3543"/>
        <w:gridCol w:w="2835"/>
      </w:tblGrid>
      <w:tr w:rsidR="000107B1" w:rsidRPr="00894275" w14:paraId="71E4875A" w14:textId="77777777" w:rsidTr="008F5D6B">
        <w:tc>
          <w:tcPr>
            <w:tcW w:w="3936" w:type="dxa"/>
            <w:tcBorders>
              <w:top w:val="nil"/>
              <w:left w:val="nil"/>
              <w:bottom w:val="nil"/>
              <w:right w:val="nil"/>
            </w:tcBorders>
          </w:tcPr>
          <w:p w14:paraId="1F2591DE" w14:textId="77777777" w:rsidR="000107B1" w:rsidRPr="00894275" w:rsidRDefault="000107B1" w:rsidP="000107B1">
            <w:pPr>
              <w:rPr>
                <w:rFonts w:asciiTheme="minorHAnsi" w:hAnsiTheme="minorHAnsi" w:cstheme="minorHAnsi"/>
                <w:szCs w:val="24"/>
              </w:rPr>
            </w:pPr>
            <w:r w:rsidRPr="00894275">
              <w:rPr>
                <w:rFonts w:asciiTheme="minorHAnsi" w:hAnsiTheme="minorHAnsi" w:cstheme="minorHAnsi"/>
                <w:szCs w:val="24"/>
                <w:u w:val="single"/>
              </w:rPr>
              <w:t>Rassename:</w:t>
            </w:r>
            <w:r w:rsidRPr="00894275">
              <w:rPr>
                <w:rFonts w:asciiTheme="minorHAnsi" w:hAnsiTheme="minorHAnsi" w:cstheme="minorHAnsi"/>
                <w:szCs w:val="24"/>
              </w:rPr>
              <w:t xml:space="preserve"> Tiroler Steinschaf</w:t>
            </w:r>
          </w:p>
        </w:tc>
        <w:tc>
          <w:tcPr>
            <w:tcW w:w="3543" w:type="dxa"/>
            <w:tcBorders>
              <w:top w:val="nil"/>
              <w:left w:val="nil"/>
              <w:bottom w:val="nil"/>
              <w:right w:val="nil"/>
            </w:tcBorders>
          </w:tcPr>
          <w:p w14:paraId="7F59BEF9" w14:textId="77777777" w:rsidR="000107B1" w:rsidRPr="00894275" w:rsidRDefault="000107B1" w:rsidP="000107B1">
            <w:pPr>
              <w:rPr>
                <w:rFonts w:asciiTheme="minorHAnsi" w:hAnsiTheme="minorHAnsi" w:cstheme="minorHAnsi"/>
                <w:szCs w:val="24"/>
              </w:rPr>
            </w:pPr>
            <w:r w:rsidRPr="00894275">
              <w:rPr>
                <w:rFonts w:asciiTheme="minorHAnsi" w:hAnsiTheme="minorHAnsi" w:cstheme="minorHAnsi"/>
                <w:szCs w:val="24"/>
                <w:u w:val="single"/>
              </w:rPr>
              <w:t>Abkürzung:</w:t>
            </w:r>
            <w:r w:rsidRPr="00894275">
              <w:rPr>
                <w:rFonts w:asciiTheme="minorHAnsi" w:hAnsiTheme="minorHAnsi" w:cstheme="minorHAnsi"/>
                <w:szCs w:val="24"/>
              </w:rPr>
              <w:t xml:space="preserve"> TST</w:t>
            </w:r>
          </w:p>
        </w:tc>
        <w:tc>
          <w:tcPr>
            <w:tcW w:w="2835" w:type="dxa"/>
            <w:tcBorders>
              <w:top w:val="nil"/>
              <w:left w:val="nil"/>
              <w:bottom w:val="nil"/>
              <w:right w:val="nil"/>
            </w:tcBorders>
            <w:tcMar>
              <w:left w:w="0" w:type="dxa"/>
              <w:right w:w="0" w:type="dxa"/>
            </w:tcMar>
          </w:tcPr>
          <w:p w14:paraId="310041AE" w14:textId="2DAEFA44" w:rsidR="000107B1" w:rsidRPr="00894275" w:rsidRDefault="000107B1" w:rsidP="000107B1">
            <w:pPr>
              <w:rPr>
                <w:rFonts w:asciiTheme="minorHAnsi" w:hAnsiTheme="minorHAnsi" w:cstheme="minorHAnsi"/>
                <w:szCs w:val="24"/>
                <w:u w:val="single"/>
              </w:rPr>
            </w:pPr>
            <w:r w:rsidRPr="00894275">
              <w:rPr>
                <w:rFonts w:asciiTheme="minorHAnsi" w:hAnsiTheme="minorHAnsi" w:cstheme="minorHAnsi"/>
                <w:szCs w:val="24"/>
                <w:u w:val="single"/>
              </w:rPr>
              <w:t>VDL-Beschluss:</w:t>
            </w:r>
            <w:r w:rsidR="009917FF">
              <w:rPr>
                <w:rFonts w:asciiTheme="minorHAnsi" w:hAnsiTheme="minorHAnsi" w:cstheme="minorHAnsi"/>
                <w:szCs w:val="24"/>
              </w:rPr>
              <w:t xml:space="preserve"> 2021</w:t>
            </w:r>
          </w:p>
        </w:tc>
      </w:tr>
      <w:tr w:rsidR="000107B1" w:rsidRPr="00894275" w14:paraId="7D82C8CE" w14:textId="77777777" w:rsidTr="008F5D6B">
        <w:trPr>
          <w:trHeight w:val="313"/>
        </w:trPr>
        <w:tc>
          <w:tcPr>
            <w:tcW w:w="3936" w:type="dxa"/>
            <w:tcBorders>
              <w:top w:val="nil"/>
              <w:left w:val="nil"/>
              <w:bottom w:val="nil"/>
              <w:right w:val="nil"/>
            </w:tcBorders>
          </w:tcPr>
          <w:p w14:paraId="67296B0C" w14:textId="77777777" w:rsidR="000107B1" w:rsidRPr="00894275" w:rsidRDefault="000107B1" w:rsidP="000107B1">
            <w:pPr>
              <w:rPr>
                <w:rFonts w:asciiTheme="minorHAnsi" w:hAnsiTheme="minorHAnsi" w:cstheme="minorHAnsi"/>
                <w:szCs w:val="24"/>
              </w:rPr>
            </w:pPr>
            <w:r w:rsidRPr="00894275">
              <w:rPr>
                <w:rFonts w:asciiTheme="minorHAnsi" w:hAnsiTheme="minorHAnsi" w:cstheme="minorHAnsi"/>
                <w:szCs w:val="24"/>
                <w:u w:val="single"/>
              </w:rPr>
              <w:t>Gefährdung:</w:t>
            </w:r>
            <w:r w:rsidRPr="00894275">
              <w:rPr>
                <w:rFonts w:asciiTheme="minorHAnsi" w:hAnsiTheme="minorHAnsi" w:cstheme="minorHAnsi"/>
                <w:szCs w:val="24"/>
              </w:rPr>
              <w:t xml:space="preserve"> gefährdet</w:t>
            </w:r>
          </w:p>
        </w:tc>
        <w:tc>
          <w:tcPr>
            <w:tcW w:w="3543" w:type="dxa"/>
            <w:tcBorders>
              <w:top w:val="nil"/>
              <w:left w:val="nil"/>
              <w:bottom w:val="nil"/>
              <w:right w:val="nil"/>
            </w:tcBorders>
          </w:tcPr>
          <w:p w14:paraId="3AFCA62B" w14:textId="77777777" w:rsidR="000107B1" w:rsidRPr="00894275" w:rsidRDefault="000107B1" w:rsidP="000107B1">
            <w:pPr>
              <w:rPr>
                <w:rFonts w:asciiTheme="minorHAnsi" w:hAnsiTheme="minorHAnsi" w:cstheme="minorHAnsi"/>
                <w:szCs w:val="24"/>
              </w:rPr>
            </w:pPr>
            <w:r w:rsidRPr="00894275">
              <w:rPr>
                <w:rFonts w:asciiTheme="minorHAnsi" w:hAnsiTheme="minorHAnsi" w:cstheme="minorHAnsi"/>
                <w:szCs w:val="24"/>
                <w:u w:val="single"/>
              </w:rPr>
              <w:t>Herkunft:</w:t>
            </w:r>
            <w:r w:rsidRPr="00894275">
              <w:rPr>
                <w:rFonts w:asciiTheme="minorHAnsi" w:hAnsiTheme="minorHAnsi" w:cstheme="minorHAnsi"/>
                <w:szCs w:val="24"/>
              </w:rPr>
              <w:t xml:space="preserve"> einheimisch</w:t>
            </w:r>
          </w:p>
        </w:tc>
        <w:tc>
          <w:tcPr>
            <w:tcW w:w="2835" w:type="dxa"/>
            <w:tcBorders>
              <w:top w:val="nil"/>
              <w:left w:val="nil"/>
              <w:bottom w:val="nil"/>
              <w:right w:val="nil"/>
            </w:tcBorders>
            <w:tcMar>
              <w:left w:w="0" w:type="dxa"/>
              <w:right w:w="0" w:type="dxa"/>
            </w:tcMar>
          </w:tcPr>
          <w:p w14:paraId="097F8E4D" w14:textId="77777777" w:rsidR="000107B1" w:rsidRPr="00894275" w:rsidRDefault="000107B1" w:rsidP="000107B1">
            <w:pPr>
              <w:rPr>
                <w:rFonts w:asciiTheme="minorHAnsi" w:hAnsiTheme="minorHAnsi" w:cstheme="minorHAnsi"/>
                <w:szCs w:val="24"/>
              </w:rPr>
            </w:pPr>
            <w:r w:rsidRPr="00894275">
              <w:rPr>
                <w:rFonts w:asciiTheme="minorHAnsi" w:hAnsiTheme="minorHAnsi" w:cstheme="minorHAnsi"/>
                <w:szCs w:val="24"/>
                <w:u w:val="single"/>
              </w:rPr>
              <w:t>Rassengruppe:</w:t>
            </w:r>
            <w:r w:rsidRPr="00894275">
              <w:rPr>
                <w:rFonts w:asciiTheme="minorHAnsi" w:hAnsiTheme="minorHAnsi" w:cstheme="minorHAnsi"/>
                <w:szCs w:val="24"/>
              </w:rPr>
              <w:t xml:space="preserve"> Landschaf</w:t>
            </w:r>
          </w:p>
        </w:tc>
      </w:tr>
    </w:tbl>
    <w:p w14:paraId="1D5E86D1" w14:textId="77777777" w:rsidR="000107B1" w:rsidRPr="00894275" w:rsidRDefault="000107B1" w:rsidP="000107B1">
      <w:pPr>
        <w:rPr>
          <w:rFonts w:asciiTheme="minorHAnsi" w:hAnsiTheme="minorHAnsi" w:cstheme="minorHAnsi"/>
          <w:szCs w:val="24"/>
        </w:rPr>
      </w:pPr>
    </w:p>
    <w:p w14:paraId="4E66BCB1" w14:textId="77777777" w:rsidR="000107B1" w:rsidRPr="00894275" w:rsidRDefault="000107B1" w:rsidP="000107B1">
      <w:pPr>
        <w:rPr>
          <w:rFonts w:asciiTheme="minorHAnsi" w:hAnsiTheme="minorHAnsi" w:cstheme="minorHAnsi"/>
          <w:szCs w:val="24"/>
        </w:rPr>
      </w:pPr>
      <w:r w:rsidRPr="00894275">
        <w:rPr>
          <w:rFonts w:asciiTheme="minorHAnsi" w:hAnsiTheme="minorHAnsi" w:cstheme="minorHAnsi"/>
          <w:szCs w:val="24"/>
        </w:rPr>
        <w:t>Äquirasse: keine</w:t>
      </w:r>
    </w:p>
    <w:p w14:paraId="5661B80D" w14:textId="77777777" w:rsidR="00351451" w:rsidRPr="00894275" w:rsidRDefault="00351451">
      <w:pPr>
        <w:rPr>
          <w:rFonts w:asciiTheme="minorHAnsi" w:hAnsiTheme="minorHAnsi" w:cstheme="minorHAnsi"/>
          <w:sz w:val="16"/>
          <w:szCs w:val="16"/>
        </w:rPr>
      </w:pPr>
    </w:p>
    <w:p w14:paraId="7DDEBE2F" w14:textId="77777777" w:rsidR="00542F2C" w:rsidRPr="00894275" w:rsidRDefault="00AC4B9D">
      <w:pPr>
        <w:rPr>
          <w:rFonts w:asciiTheme="minorHAnsi" w:hAnsiTheme="minorHAnsi" w:cstheme="minorHAnsi"/>
          <w:b/>
        </w:rPr>
      </w:pPr>
      <w:r w:rsidRPr="00894275">
        <w:rPr>
          <w:rFonts w:asciiTheme="minorHAnsi" w:hAnsiTheme="minorHAnsi" w:cstheme="minorHAnsi"/>
          <w:b/>
        </w:rPr>
        <w:t>Rassetypische Merkmale</w:t>
      </w:r>
    </w:p>
    <w:p w14:paraId="65330DC1" w14:textId="77777777" w:rsidR="00631785" w:rsidRPr="00894275" w:rsidRDefault="000107B1" w:rsidP="0065314D">
      <w:pPr>
        <w:jc w:val="both"/>
        <w:rPr>
          <w:rFonts w:asciiTheme="minorHAnsi" w:hAnsiTheme="minorHAnsi" w:cstheme="minorHAnsi"/>
        </w:rPr>
      </w:pPr>
      <w:r w:rsidRPr="00894275">
        <w:rPr>
          <w:rFonts w:asciiTheme="minorHAnsi" w:hAnsiTheme="minorHAnsi" w:cstheme="minorHAnsi"/>
        </w:rPr>
        <w:t>Das schlichtwollige Tiroler Steinschaf ist eine traditionelle Schafrasse Tirols, seine Ursprünge gehen auf den ursprünglichen Typ des mischwolligen Steinschafs und d</w:t>
      </w:r>
      <w:r w:rsidR="00631785" w:rsidRPr="00894275">
        <w:rPr>
          <w:rFonts w:asciiTheme="minorHAnsi" w:hAnsiTheme="minorHAnsi" w:cstheme="minorHAnsi"/>
        </w:rPr>
        <w:t>es</w:t>
      </w:r>
      <w:r w:rsidRPr="00894275">
        <w:rPr>
          <w:rFonts w:asciiTheme="minorHAnsi" w:hAnsiTheme="minorHAnsi" w:cstheme="minorHAnsi"/>
        </w:rPr>
        <w:t xml:space="preserve"> Zaupelschaf</w:t>
      </w:r>
      <w:r w:rsidR="00631785" w:rsidRPr="00894275">
        <w:rPr>
          <w:rFonts w:asciiTheme="minorHAnsi" w:hAnsiTheme="minorHAnsi" w:cstheme="minorHAnsi"/>
        </w:rPr>
        <w:t>s</w:t>
      </w:r>
      <w:r w:rsidRPr="00894275">
        <w:rPr>
          <w:rFonts w:asciiTheme="minorHAnsi" w:hAnsiTheme="minorHAnsi" w:cstheme="minorHAnsi"/>
        </w:rPr>
        <w:t xml:space="preserve"> zurück. Nahezu jeder Bauernhof in den Bergtälern Tirols, hielt bis ins letzte Jahrhundert zur Selbstversorgung seine meist kleine Steinschafherde. In den Jahren ab 1930 begann in Tirol jedoch die Verdrängung der Steinschafrasse. Nur noch wenige Idealisten hielten sich Restbestände des Tiroler Steinschafes. Einige wohl auch wegen der in früheren Zeiten sehr beliebten Widderkämpfe, im Volksmund als „Widderstoßen“ bekannt. </w:t>
      </w:r>
    </w:p>
    <w:p w14:paraId="72A3888A" w14:textId="77777777" w:rsidR="0065314D" w:rsidRPr="00894275" w:rsidRDefault="00631785" w:rsidP="0065314D">
      <w:pPr>
        <w:jc w:val="both"/>
        <w:rPr>
          <w:rFonts w:asciiTheme="minorHAnsi" w:hAnsiTheme="minorHAnsi" w:cstheme="minorHAnsi"/>
        </w:rPr>
      </w:pPr>
      <w:r w:rsidRPr="00894275">
        <w:rPr>
          <w:rFonts w:asciiTheme="minorHAnsi" w:hAnsiTheme="minorHAnsi" w:cstheme="minorHAnsi"/>
        </w:rPr>
        <w:t xml:space="preserve">Das Tiroler Steinschaf </w:t>
      </w:r>
      <w:r w:rsidR="0065314D" w:rsidRPr="00894275">
        <w:rPr>
          <w:rFonts w:asciiTheme="minorHAnsi" w:hAnsiTheme="minorHAnsi" w:cstheme="minorHAnsi"/>
        </w:rPr>
        <w:t>ist ein mittelgroßes bis großes Schaf. Der Kopf bei Böcken ist stark geramst; mit genügend starkem, nicht zu eng anliegendem und gleichmäßig geschwungenem Horn; Stirn breit und bewollt; unterer Teil des Gesichtes möglichst wollfrei; Faltenbildung bei älteren Widdern charakteristisch. Der Kopf bei Schafen ist leicht geramst und schmal; Horn- und Knaupen</w:t>
      </w:r>
      <w:r w:rsidR="00186FE6" w:rsidRPr="00894275">
        <w:rPr>
          <w:rFonts w:asciiTheme="minorHAnsi" w:hAnsiTheme="minorHAnsi" w:cstheme="minorHAnsi"/>
        </w:rPr>
        <w:t>b</w:t>
      </w:r>
      <w:r w:rsidR="0065314D" w:rsidRPr="00894275">
        <w:rPr>
          <w:rFonts w:asciiTheme="minorHAnsi" w:hAnsiTheme="minorHAnsi" w:cstheme="minorHAnsi"/>
        </w:rPr>
        <w:t>ildung zulässig; die Ohren spitz bis mittelbreit, aber nicht hängend.</w:t>
      </w:r>
    </w:p>
    <w:p w14:paraId="06BA17C3" w14:textId="77777777" w:rsidR="0065314D" w:rsidRPr="00894275" w:rsidRDefault="0065314D" w:rsidP="0065314D">
      <w:pPr>
        <w:jc w:val="both"/>
        <w:rPr>
          <w:rFonts w:asciiTheme="minorHAnsi" w:hAnsiTheme="minorHAnsi" w:cstheme="minorHAnsi"/>
        </w:rPr>
      </w:pPr>
      <w:r w:rsidRPr="00894275">
        <w:rPr>
          <w:rFonts w:asciiTheme="minorHAnsi" w:hAnsiTheme="minorHAnsi" w:cstheme="minorHAnsi"/>
        </w:rPr>
        <w:t xml:space="preserve">Der Körper soll breit genug angelegt sein, mit einer breiten Brust, breitem, nicht überhöhten Widerrist, breitem und runden Rücken, sowie kräftiger, tiefer Keulenausbildung. Das Fundament zeichnet sich durch mittelfeine bis kräftige Beine, straffe </w:t>
      </w:r>
      <w:r w:rsidR="00E977A3" w:rsidRPr="00894275">
        <w:rPr>
          <w:rFonts w:asciiTheme="minorHAnsi" w:hAnsiTheme="minorHAnsi" w:cstheme="minorHAnsi"/>
        </w:rPr>
        <w:t>Fesselung und harte Klauen aus.</w:t>
      </w:r>
    </w:p>
    <w:p w14:paraId="2C2E509C" w14:textId="77777777" w:rsidR="00542F2C" w:rsidRPr="00894275" w:rsidRDefault="0065314D">
      <w:pPr>
        <w:jc w:val="both"/>
        <w:rPr>
          <w:rFonts w:asciiTheme="minorHAnsi" w:hAnsiTheme="minorHAnsi" w:cstheme="minorHAnsi"/>
          <w:u w:val="single"/>
        </w:rPr>
      </w:pPr>
      <w:r w:rsidRPr="00894275">
        <w:rPr>
          <w:rFonts w:asciiTheme="minorHAnsi" w:hAnsiTheme="minorHAnsi" w:cstheme="minorHAnsi"/>
        </w:rPr>
        <w:t xml:space="preserve">Die Wolle ist </w:t>
      </w:r>
      <w:r w:rsidR="00186FE6" w:rsidRPr="00894275">
        <w:rPr>
          <w:rFonts w:asciiTheme="minorHAnsi" w:hAnsiTheme="minorHAnsi" w:cstheme="minorHAnsi"/>
        </w:rPr>
        <w:t>seidig glänzend</w:t>
      </w:r>
      <w:r w:rsidRPr="00894275">
        <w:rPr>
          <w:rFonts w:asciiTheme="minorHAnsi" w:hAnsiTheme="minorHAnsi" w:cstheme="minorHAnsi"/>
        </w:rPr>
        <w:t>, mit schlichtem, et</w:t>
      </w:r>
      <w:r w:rsidR="007E4154" w:rsidRPr="00894275">
        <w:rPr>
          <w:rFonts w:asciiTheme="minorHAnsi" w:hAnsiTheme="minorHAnsi" w:cstheme="minorHAnsi"/>
        </w:rPr>
        <w:t>was gröberem Oberhaar und feine</w:t>
      </w:r>
      <w:r w:rsidRPr="00894275">
        <w:rPr>
          <w:rFonts w:asciiTheme="minorHAnsi" w:hAnsiTheme="minorHAnsi" w:cstheme="minorHAnsi"/>
        </w:rPr>
        <w:t xml:space="preserve">m Unterhaar, frei von toten Haaren, geschlossenes Vlies, Stirn und Bauch sollen bewollt sein. Farbe bei Böcken: grau und weiß ohne Scheckung und Missfarben, bei Schafen grau und weiß. Wollfeinheit 33 – 36 µm, zweimalige Schur. </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542F2C" w:rsidRPr="00894275" w14:paraId="4D6BE24F" w14:textId="77777777">
        <w:tc>
          <w:tcPr>
            <w:tcW w:w="2622" w:type="dxa"/>
            <w:tcBorders>
              <w:top w:val="single" w:sz="6" w:space="0" w:color="auto"/>
              <w:left w:val="single" w:sz="6" w:space="0" w:color="auto"/>
            </w:tcBorders>
          </w:tcPr>
          <w:p w14:paraId="07D73011" w14:textId="77777777" w:rsidR="00542F2C" w:rsidRPr="00894275" w:rsidRDefault="00542F2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655BA2E9" w14:textId="77777777" w:rsidR="00542F2C" w:rsidRPr="00894275" w:rsidRDefault="000107B1">
            <w:pPr>
              <w:jc w:val="center"/>
              <w:rPr>
                <w:rFonts w:asciiTheme="minorHAnsi" w:hAnsiTheme="minorHAnsi" w:cstheme="minorHAnsi"/>
              </w:rPr>
            </w:pPr>
            <w:r w:rsidRPr="00894275">
              <w:rPr>
                <w:rFonts w:asciiTheme="minorHAnsi" w:hAnsiTheme="minorHAnsi" w:cstheme="minorHAnsi"/>
              </w:rPr>
              <w:t>Körper-g</w:t>
            </w:r>
            <w:r w:rsidR="00AC4B9D" w:rsidRPr="00894275">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0785C154" w14:textId="77777777" w:rsidR="00542F2C" w:rsidRPr="00894275" w:rsidRDefault="00AC4B9D" w:rsidP="000107B1">
            <w:pPr>
              <w:jc w:val="center"/>
              <w:rPr>
                <w:rFonts w:asciiTheme="minorHAnsi" w:hAnsiTheme="minorHAnsi" w:cstheme="minorHAnsi"/>
              </w:rPr>
            </w:pPr>
            <w:r w:rsidRPr="00894275">
              <w:rPr>
                <w:rFonts w:asciiTheme="minorHAnsi" w:hAnsiTheme="minorHAnsi" w:cstheme="minorHAnsi"/>
              </w:rPr>
              <w:t>Vlies-</w:t>
            </w:r>
            <w:r w:rsidR="000107B1" w:rsidRPr="00894275">
              <w:rPr>
                <w:rFonts w:asciiTheme="minorHAnsi" w:hAnsiTheme="minorHAnsi" w:cstheme="minorHAnsi"/>
              </w:rPr>
              <w:t>g</w:t>
            </w:r>
            <w:r w:rsidRPr="00894275">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31567095" w14:textId="77777777" w:rsidR="00542F2C" w:rsidRPr="00894275" w:rsidRDefault="00AC4B9D" w:rsidP="00917771">
            <w:pPr>
              <w:jc w:val="center"/>
              <w:rPr>
                <w:rFonts w:asciiTheme="minorHAnsi" w:hAnsiTheme="minorHAnsi" w:cstheme="minorHAnsi"/>
              </w:rPr>
            </w:pPr>
            <w:r w:rsidRPr="00894275">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5C29DF64" w14:textId="77777777" w:rsidR="00542F2C" w:rsidRPr="00894275" w:rsidRDefault="00AC4B9D">
            <w:pPr>
              <w:jc w:val="center"/>
              <w:rPr>
                <w:rFonts w:asciiTheme="minorHAnsi" w:hAnsiTheme="minorHAnsi" w:cstheme="minorHAnsi"/>
              </w:rPr>
            </w:pPr>
            <w:r w:rsidRPr="00894275">
              <w:rPr>
                <w:rFonts w:asciiTheme="minorHAnsi" w:hAnsiTheme="minorHAnsi" w:cstheme="minorHAnsi"/>
              </w:rPr>
              <w:t>Widerrist-höhe (cm)</w:t>
            </w:r>
          </w:p>
        </w:tc>
      </w:tr>
      <w:tr w:rsidR="00085F7C" w:rsidRPr="00894275" w14:paraId="1B08C04B" w14:textId="77777777">
        <w:tc>
          <w:tcPr>
            <w:tcW w:w="2622" w:type="dxa"/>
            <w:tcBorders>
              <w:left w:val="single" w:sz="6" w:space="0" w:color="auto"/>
            </w:tcBorders>
          </w:tcPr>
          <w:p w14:paraId="3ED5C884" w14:textId="77777777" w:rsidR="00085F7C" w:rsidRPr="00894275" w:rsidRDefault="00085F7C" w:rsidP="00FF70A6">
            <w:pPr>
              <w:rPr>
                <w:rFonts w:asciiTheme="minorHAnsi" w:hAnsiTheme="minorHAnsi" w:cstheme="minorHAnsi"/>
              </w:rPr>
            </w:pPr>
            <w:r w:rsidRPr="00894275">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2A7A454C" w14:textId="77777777" w:rsidR="00085F7C" w:rsidRPr="00894275" w:rsidRDefault="00085F7C" w:rsidP="00085F7C">
            <w:pPr>
              <w:jc w:val="center"/>
              <w:rPr>
                <w:rFonts w:asciiTheme="minorHAnsi" w:hAnsiTheme="minorHAnsi" w:cstheme="minorHAnsi"/>
              </w:rPr>
            </w:pPr>
            <w:r w:rsidRPr="00894275">
              <w:rPr>
                <w:rFonts w:asciiTheme="minorHAnsi" w:hAnsiTheme="minorHAnsi" w:cstheme="minorHAnsi"/>
              </w:rPr>
              <w:t>mind. 90</w:t>
            </w:r>
          </w:p>
        </w:tc>
        <w:tc>
          <w:tcPr>
            <w:tcW w:w="1134" w:type="dxa"/>
            <w:tcBorders>
              <w:top w:val="single" w:sz="6" w:space="0" w:color="auto"/>
              <w:left w:val="nil"/>
              <w:right w:val="single" w:sz="6" w:space="0" w:color="auto"/>
            </w:tcBorders>
          </w:tcPr>
          <w:p w14:paraId="2FC14A2E" w14:textId="77777777" w:rsidR="00085F7C" w:rsidRPr="00894275" w:rsidRDefault="00085F7C" w:rsidP="00085F7C">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25478AD3" w14:textId="77777777" w:rsidR="00085F7C" w:rsidRPr="00894275" w:rsidRDefault="00085F7C" w:rsidP="00085F7C">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44A57866" w14:textId="77777777" w:rsidR="006B7BB8" w:rsidRPr="00894275" w:rsidRDefault="00085F7C" w:rsidP="006B7BB8">
            <w:pPr>
              <w:jc w:val="center"/>
              <w:rPr>
                <w:rFonts w:asciiTheme="minorHAnsi" w:hAnsiTheme="minorHAnsi" w:cstheme="minorHAnsi"/>
              </w:rPr>
            </w:pPr>
            <w:r w:rsidRPr="00894275">
              <w:rPr>
                <w:rFonts w:asciiTheme="minorHAnsi" w:hAnsiTheme="minorHAnsi" w:cstheme="minorHAnsi"/>
              </w:rPr>
              <w:t>80</w:t>
            </w:r>
            <w:r w:rsidR="006B7BB8" w:rsidRPr="00894275">
              <w:rPr>
                <w:rFonts w:asciiTheme="minorHAnsi" w:hAnsiTheme="minorHAnsi" w:cstheme="minorHAnsi"/>
              </w:rPr>
              <w:t xml:space="preserve"> – </w:t>
            </w:r>
            <w:r w:rsidRPr="00894275">
              <w:rPr>
                <w:rFonts w:asciiTheme="minorHAnsi" w:hAnsiTheme="minorHAnsi" w:cstheme="minorHAnsi"/>
              </w:rPr>
              <w:t>85</w:t>
            </w:r>
          </w:p>
        </w:tc>
      </w:tr>
      <w:tr w:rsidR="00085F7C" w:rsidRPr="00894275" w14:paraId="1A5663BB" w14:textId="77777777">
        <w:tc>
          <w:tcPr>
            <w:tcW w:w="2622" w:type="dxa"/>
            <w:tcBorders>
              <w:left w:val="single" w:sz="6" w:space="0" w:color="auto"/>
            </w:tcBorders>
          </w:tcPr>
          <w:p w14:paraId="39C5AB8D" w14:textId="77777777" w:rsidR="00085F7C" w:rsidRPr="00894275" w:rsidRDefault="00085F7C" w:rsidP="00FF70A6">
            <w:pPr>
              <w:rPr>
                <w:rFonts w:asciiTheme="minorHAnsi" w:hAnsiTheme="minorHAnsi" w:cstheme="minorHAnsi"/>
              </w:rPr>
            </w:pPr>
            <w:r w:rsidRPr="00894275">
              <w:rPr>
                <w:rFonts w:asciiTheme="minorHAnsi" w:hAnsiTheme="minorHAnsi" w:cstheme="minorHAnsi"/>
              </w:rPr>
              <w:t>Jährlingsböcke</w:t>
            </w:r>
          </w:p>
        </w:tc>
        <w:tc>
          <w:tcPr>
            <w:tcW w:w="1417" w:type="dxa"/>
            <w:tcBorders>
              <w:left w:val="single" w:sz="6" w:space="0" w:color="auto"/>
              <w:right w:val="single" w:sz="6" w:space="0" w:color="auto"/>
            </w:tcBorders>
          </w:tcPr>
          <w:p w14:paraId="6F5323CD" w14:textId="77777777" w:rsidR="00085F7C" w:rsidRPr="00894275" w:rsidRDefault="00085F7C" w:rsidP="00085F7C">
            <w:pPr>
              <w:jc w:val="center"/>
              <w:rPr>
                <w:rFonts w:asciiTheme="minorHAnsi" w:hAnsiTheme="minorHAnsi" w:cstheme="minorHAnsi"/>
              </w:rPr>
            </w:pPr>
            <w:r w:rsidRPr="00894275">
              <w:rPr>
                <w:rFonts w:asciiTheme="minorHAnsi" w:hAnsiTheme="minorHAnsi" w:cstheme="minorHAnsi"/>
              </w:rPr>
              <w:t>mind. 60</w:t>
            </w:r>
          </w:p>
        </w:tc>
        <w:tc>
          <w:tcPr>
            <w:tcW w:w="1134" w:type="dxa"/>
            <w:tcBorders>
              <w:left w:val="nil"/>
              <w:right w:val="single" w:sz="6" w:space="0" w:color="auto"/>
            </w:tcBorders>
          </w:tcPr>
          <w:p w14:paraId="639158AC" w14:textId="77777777" w:rsidR="00085F7C" w:rsidRPr="00894275" w:rsidRDefault="00085F7C" w:rsidP="00085F7C">
            <w:pPr>
              <w:jc w:val="center"/>
              <w:rPr>
                <w:rFonts w:asciiTheme="minorHAnsi" w:hAnsiTheme="minorHAnsi" w:cstheme="minorHAnsi"/>
              </w:rPr>
            </w:pPr>
          </w:p>
        </w:tc>
        <w:tc>
          <w:tcPr>
            <w:tcW w:w="1276" w:type="dxa"/>
            <w:tcBorders>
              <w:left w:val="nil"/>
              <w:right w:val="single" w:sz="6" w:space="0" w:color="auto"/>
            </w:tcBorders>
          </w:tcPr>
          <w:p w14:paraId="5A039939" w14:textId="77777777" w:rsidR="00085F7C" w:rsidRPr="00894275" w:rsidRDefault="00085F7C" w:rsidP="00085F7C">
            <w:pPr>
              <w:jc w:val="center"/>
              <w:rPr>
                <w:rFonts w:asciiTheme="minorHAnsi" w:hAnsiTheme="minorHAnsi" w:cstheme="minorHAnsi"/>
              </w:rPr>
            </w:pPr>
          </w:p>
        </w:tc>
        <w:tc>
          <w:tcPr>
            <w:tcW w:w="1276" w:type="dxa"/>
            <w:tcBorders>
              <w:left w:val="nil"/>
              <w:right w:val="single" w:sz="6" w:space="0" w:color="auto"/>
            </w:tcBorders>
          </w:tcPr>
          <w:p w14:paraId="5719F845" w14:textId="77777777" w:rsidR="00085F7C" w:rsidRPr="00894275" w:rsidRDefault="00085F7C" w:rsidP="00085F7C">
            <w:pPr>
              <w:jc w:val="center"/>
              <w:rPr>
                <w:rFonts w:asciiTheme="minorHAnsi" w:hAnsiTheme="minorHAnsi" w:cstheme="minorHAnsi"/>
              </w:rPr>
            </w:pPr>
          </w:p>
        </w:tc>
      </w:tr>
      <w:tr w:rsidR="00085F7C" w:rsidRPr="00894275" w14:paraId="3C55AE7A" w14:textId="77777777">
        <w:tc>
          <w:tcPr>
            <w:tcW w:w="2622" w:type="dxa"/>
            <w:tcBorders>
              <w:left w:val="single" w:sz="6" w:space="0" w:color="auto"/>
            </w:tcBorders>
          </w:tcPr>
          <w:p w14:paraId="7F3CCFA7" w14:textId="77777777" w:rsidR="00085F7C" w:rsidRPr="00894275" w:rsidRDefault="00085F7C" w:rsidP="00FF70A6">
            <w:pPr>
              <w:rPr>
                <w:rFonts w:asciiTheme="minorHAnsi" w:hAnsiTheme="minorHAnsi" w:cstheme="minorHAnsi"/>
              </w:rPr>
            </w:pPr>
            <w:r w:rsidRPr="00894275">
              <w:rPr>
                <w:rFonts w:asciiTheme="minorHAnsi" w:hAnsiTheme="minorHAnsi" w:cstheme="minorHAnsi"/>
              </w:rPr>
              <w:t>Mutterschafe</w:t>
            </w:r>
          </w:p>
        </w:tc>
        <w:tc>
          <w:tcPr>
            <w:tcW w:w="1417" w:type="dxa"/>
            <w:tcBorders>
              <w:left w:val="single" w:sz="6" w:space="0" w:color="auto"/>
              <w:right w:val="single" w:sz="6" w:space="0" w:color="auto"/>
            </w:tcBorders>
          </w:tcPr>
          <w:p w14:paraId="5AF727E3" w14:textId="77777777" w:rsidR="00085F7C" w:rsidRPr="00894275" w:rsidRDefault="00085F7C" w:rsidP="00085F7C">
            <w:pPr>
              <w:jc w:val="center"/>
              <w:rPr>
                <w:rFonts w:asciiTheme="minorHAnsi" w:hAnsiTheme="minorHAnsi" w:cstheme="minorHAnsi"/>
              </w:rPr>
            </w:pPr>
            <w:r w:rsidRPr="00894275">
              <w:rPr>
                <w:rFonts w:asciiTheme="minorHAnsi" w:hAnsiTheme="minorHAnsi" w:cstheme="minorHAnsi"/>
              </w:rPr>
              <w:t>mind. 70</w:t>
            </w:r>
          </w:p>
        </w:tc>
        <w:tc>
          <w:tcPr>
            <w:tcW w:w="1134" w:type="dxa"/>
            <w:tcBorders>
              <w:left w:val="nil"/>
              <w:right w:val="single" w:sz="6" w:space="0" w:color="auto"/>
            </w:tcBorders>
          </w:tcPr>
          <w:p w14:paraId="56C210CC" w14:textId="77777777" w:rsidR="00085F7C" w:rsidRPr="00894275" w:rsidRDefault="00085F7C" w:rsidP="00085F7C">
            <w:pPr>
              <w:jc w:val="center"/>
              <w:rPr>
                <w:rFonts w:asciiTheme="minorHAnsi" w:hAnsiTheme="minorHAnsi" w:cstheme="minorHAnsi"/>
              </w:rPr>
            </w:pPr>
          </w:p>
        </w:tc>
        <w:tc>
          <w:tcPr>
            <w:tcW w:w="1276" w:type="dxa"/>
            <w:tcBorders>
              <w:left w:val="nil"/>
              <w:right w:val="single" w:sz="6" w:space="0" w:color="auto"/>
            </w:tcBorders>
          </w:tcPr>
          <w:p w14:paraId="6E0B3A13" w14:textId="77777777" w:rsidR="00085F7C" w:rsidRPr="00894275" w:rsidRDefault="00085F7C" w:rsidP="00085F7C">
            <w:pPr>
              <w:jc w:val="center"/>
              <w:rPr>
                <w:rFonts w:asciiTheme="minorHAnsi" w:hAnsiTheme="minorHAnsi" w:cstheme="minorHAnsi"/>
              </w:rPr>
            </w:pPr>
            <w:r w:rsidRPr="00894275">
              <w:rPr>
                <w:rFonts w:asciiTheme="minorHAnsi" w:hAnsiTheme="minorHAnsi" w:cstheme="minorHAnsi"/>
              </w:rPr>
              <w:t>200</w:t>
            </w:r>
          </w:p>
        </w:tc>
        <w:tc>
          <w:tcPr>
            <w:tcW w:w="1276" w:type="dxa"/>
            <w:tcBorders>
              <w:left w:val="nil"/>
              <w:right w:val="single" w:sz="6" w:space="0" w:color="auto"/>
            </w:tcBorders>
          </w:tcPr>
          <w:p w14:paraId="3FBFCE2F" w14:textId="77777777" w:rsidR="006B7BB8" w:rsidRPr="00894275" w:rsidRDefault="00085F7C" w:rsidP="006B7BB8">
            <w:pPr>
              <w:jc w:val="center"/>
              <w:rPr>
                <w:rFonts w:asciiTheme="minorHAnsi" w:hAnsiTheme="minorHAnsi" w:cstheme="minorHAnsi"/>
              </w:rPr>
            </w:pPr>
            <w:r w:rsidRPr="00894275">
              <w:rPr>
                <w:rFonts w:asciiTheme="minorHAnsi" w:hAnsiTheme="minorHAnsi" w:cstheme="minorHAnsi"/>
              </w:rPr>
              <w:t>70</w:t>
            </w:r>
            <w:r w:rsidR="006B7BB8" w:rsidRPr="00894275">
              <w:rPr>
                <w:rFonts w:asciiTheme="minorHAnsi" w:hAnsiTheme="minorHAnsi" w:cstheme="minorHAnsi"/>
              </w:rPr>
              <w:t xml:space="preserve"> – </w:t>
            </w:r>
            <w:r w:rsidRPr="00894275">
              <w:rPr>
                <w:rFonts w:asciiTheme="minorHAnsi" w:hAnsiTheme="minorHAnsi" w:cstheme="minorHAnsi"/>
              </w:rPr>
              <w:t>80</w:t>
            </w:r>
          </w:p>
        </w:tc>
      </w:tr>
      <w:tr w:rsidR="00085F7C" w:rsidRPr="00894275" w14:paraId="7C2DCF74" w14:textId="77777777">
        <w:tc>
          <w:tcPr>
            <w:tcW w:w="2622" w:type="dxa"/>
            <w:tcBorders>
              <w:left w:val="single" w:sz="6" w:space="0" w:color="auto"/>
              <w:bottom w:val="single" w:sz="6" w:space="0" w:color="auto"/>
            </w:tcBorders>
          </w:tcPr>
          <w:p w14:paraId="3E134A26" w14:textId="77777777" w:rsidR="00085F7C" w:rsidRPr="00894275" w:rsidRDefault="00085F7C" w:rsidP="00FF70A6">
            <w:pPr>
              <w:rPr>
                <w:rFonts w:asciiTheme="minorHAnsi" w:hAnsiTheme="minorHAnsi" w:cstheme="minorHAnsi"/>
              </w:rPr>
            </w:pPr>
            <w:r w:rsidRPr="00894275">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051066C1" w14:textId="77777777" w:rsidR="00085F7C" w:rsidRPr="00894275" w:rsidRDefault="00085F7C" w:rsidP="00085F7C">
            <w:pPr>
              <w:jc w:val="center"/>
              <w:rPr>
                <w:rFonts w:asciiTheme="minorHAnsi" w:hAnsiTheme="minorHAnsi" w:cstheme="minorHAnsi"/>
              </w:rPr>
            </w:pPr>
            <w:r w:rsidRPr="00894275">
              <w:rPr>
                <w:rFonts w:asciiTheme="minorHAnsi" w:hAnsiTheme="minorHAnsi" w:cstheme="minorHAnsi"/>
              </w:rPr>
              <w:t>mind. 55</w:t>
            </w:r>
          </w:p>
        </w:tc>
        <w:tc>
          <w:tcPr>
            <w:tcW w:w="1134" w:type="dxa"/>
            <w:tcBorders>
              <w:left w:val="nil"/>
              <w:bottom w:val="single" w:sz="6" w:space="0" w:color="auto"/>
              <w:right w:val="single" w:sz="6" w:space="0" w:color="auto"/>
            </w:tcBorders>
          </w:tcPr>
          <w:p w14:paraId="6142B082" w14:textId="77777777" w:rsidR="00085F7C" w:rsidRPr="00894275" w:rsidRDefault="00085F7C" w:rsidP="00085F7C">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567A667C" w14:textId="77777777" w:rsidR="00085F7C" w:rsidRPr="00894275" w:rsidRDefault="00085F7C" w:rsidP="00085F7C">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30BA752B" w14:textId="77777777" w:rsidR="00085F7C" w:rsidRPr="00894275" w:rsidRDefault="00085F7C" w:rsidP="00085F7C">
            <w:pPr>
              <w:jc w:val="center"/>
              <w:rPr>
                <w:rFonts w:asciiTheme="minorHAnsi" w:hAnsiTheme="minorHAnsi" w:cstheme="minorHAnsi"/>
              </w:rPr>
            </w:pPr>
          </w:p>
        </w:tc>
      </w:tr>
    </w:tbl>
    <w:p w14:paraId="047C975F" w14:textId="77777777" w:rsidR="008425AD" w:rsidRPr="00894275" w:rsidRDefault="008425AD">
      <w:pPr>
        <w:rPr>
          <w:rFonts w:asciiTheme="minorHAnsi" w:hAnsiTheme="minorHAnsi" w:cstheme="minorHAnsi"/>
        </w:rPr>
      </w:pPr>
    </w:p>
    <w:p w14:paraId="3AC7BF4D" w14:textId="77777777" w:rsidR="000107B1" w:rsidRPr="00894275" w:rsidRDefault="000107B1" w:rsidP="009917FF">
      <w:pPr>
        <w:spacing w:after="120"/>
        <w:ind w:right="-2"/>
        <w:jc w:val="both"/>
        <w:rPr>
          <w:rFonts w:asciiTheme="minorHAnsi" w:hAnsiTheme="minorHAnsi" w:cstheme="minorHAnsi"/>
        </w:rPr>
      </w:pPr>
      <w:r w:rsidRPr="00894275">
        <w:rPr>
          <w:rFonts w:asciiTheme="minorHAnsi" w:hAnsiTheme="minorHAnsi" w:cstheme="minorHAnsi"/>
        </w:rPr>
        <w:t>Das rassetypische Geburtsgewicht beträgt 5 kg bei Einlingen und 4 kg bei Mehrlingen. Die täglichen Zunahmen liegen bei Mastlämmern im Bereich von 250 - 300 g, das handelsübliche Mastendgewicht bei rund 40 bis 42 kg.</w:t>
      </w:r>
      <w:r w:rsidRPr="00894275">
        <w:rPr>
          <w:rFonts w:asciiTheme="minorHAnsi" w:hAnsiTheme="minorHAnsi" w:cstheme="minorHAnsi"/>
        </w:rPr>
        <w:br w:type="page"/>
      </w:r>
    </w:p>
    <w:p w14:paraId="1C02B1C2" w14:textId="77777777" w:rsidR="000107B1" w:rsidRPr="00894275" w:rsidRDefault="000107B1" w:rsidP="00BB09AE">
      <w:pPr>
        <w:rPr>
          <w:rFonts w:asciiTheme="minorHAnsi" w:hAnsiTheme="minorHAnsi" w:cstheme="minorHAnsi"/>
          <w:b/>
        </w:rPr>
      </w:pPr>
      <w:r w:rsidRPr="00894275">
        <w:rPr>
          <w:rFonts w:asciiTheme="minorHAnsi" w:hAnsiTheme="minorHAnsi" w:cstheme="minorHAnsi"/>
          <w:b/>
        </w:rPr>
        <w:t>2. Ziele des Zuchtprogramms</w:t>
      </w:r>
    </w:p>
    <w:p w14:paraId="2E6A2F94" w14:textId="6AD9CC01" w:rsidR="000107B1" w:rsidRDefault="000107B1" w:rsidP="009917FF">
      <w:pPr>
        <w:rPr>
          <w:rFonts w:asciiTheme="minorHAnsi" w:hAnsiTheme="minorHAnsi" w:cstheme="minorHAnsi"/>
          <w:szCs w:val="24"/>
        </w:rPr>
      </w:pPr>
      <w:r w:rsidRPr="00894275">
        <w:rPr>
          <w:rFonts w:asciiTheme="minorHAnsi" w:hAnsiTheme="minorHAnsi" w:cstheme="minorHAnsi"/>
          <w:szCs w:val="24"/>
        </w:rPr>
        <w:t>Allgemeines Zuchtziel ist die Erhaltung der typischen Rasseeigenschaften bei gleichzeitiger Beibehaltung der genetischen Vielfalt, wobei eine Verbesserung der Rasse entsprechend der Selektionskriterien ange</w:t>
      </w:r>
      <w:r w:rsidRPr="00894275">
        <w:rPr>
          <w:rFonts w:asciiTheme="minorHAnsi" w:hAnsiTheme="minorHAnsi" w:cstheme="minorHAnsi"/>
          <w:szCs w:val="24"/>
        </w:rPr>
        <w:softHyphen/>
        <w:t xml:space="preserve">strebt wird. </w:t>
      </w:r>
    </w:p>
    <w:p w14:paraId="407441AB" w14:textId="77777777" w:rsidR="00BB09AE" w:rsidRPr="00894275" w:rsidRDefault="00BB09AE" w:rsidP="00BB09AE">
      <w:pPr>
        <w:rPr>
          <w:rFonts w:asciiTheme="minorHAnsi" w:hAnsiTheme="minorHAnsi" w:cstheme="minorHAnsi"/>
          <w:szCs w:val="24"/>
        </w:rPr>
      </w:pPr>
    </w:p>
    <w:p w14:paraId="3AAFFAE9" w14:textId="77777777" w:rsidR="000107B1" w:rsidRPr="00894275" w:rsidRDefault="000107B1" w:rsidP="000107B1">
      <w:pPr>
        <w:tabs>
          <w:tab w:val="left" w:pos="9923"/>
        </w:tabs>
        <w:ind w:right="281"/>
        <w:rPr>
          <w:rFonts w:asciiTheme="minorHAnsi" w:hAnsiTheme="minorHAnsi" w:cstheme="minorHAnsi"/>
          <w:b/>
          <w:bCs/>
        </w:rPr>
      </w:pPr>
      <w:r w:rsidRPr="00894275">
        <w:rPr>
          <w:rFonts w:asciiTheme="minorHAnsi" w:hAnsiTheme="minorHAnsi" w:cstheme="minorHAnsi"/>
          <w:b/>
          <w:bCs/>
        </w:rPr>
        <w:t>2.1 Zuchtziele</w:t>
      </w:r>
    </w:p>
    <w:p w14:paraId="0C3994B0" w14:textId="77777777" w:rsidR="000107B1" w:rsidRPr="00894275" w:rsidRDefault="000107B1" w:rsidP="000107B1">
      <w:pPr>
        <w:jc w:val="both"/>
        <w:rPr>
          <w:rFonts w:asciiTheme="minorHAnsi" w:hAnsiTheme="minorHAnsi" w:cstheme="minorHAnsi"/>
        </w:rPr>
      </w:pPr>
      <w:r w:rsidRPr="00894275">
        <w:rPr>
          <w:rFonts w:asciiTheme="minorHAnsi" w:hAnsiTheme="minorHAnsi" w:cstheme="minorHAnsi"/>
        </w:rPr>
        <w:t>Lebhaftes Temperament; hervorragende Weide- und Alptüchtigkeit mit ausgezeichneter Trittsicherheit; Widerstands- und Anpassungsfähigkeit; gute Muttereigenschaften; hohe Fruchtbarkeits- und Aufzuchtleistung bei asaisonalem Brunstverhalten.</w:t>
      </w:r>
    </w:p>
    <w:p w14:paraId="1809E7D3" w14:textId="5D4980E1" w:rsidR="000107B1" w:rsidRDefault="000107B1" w:rsidP="009917FF">
      <w:pPr>
        <w:rPr>
          <w:rFonts w:asciiTheme="minorHAnsi" w:hAnsiTheme="minorHAnsi" w:cstheme="minorHAnsi"/>
        </w:rPr>
      </w:pPr>
      <w:r w:rsidRPr="00894275">
        <w:rPr>
          <w:rFonts w:asciiTheme="minorHAnsi" w:hAnsiTheme="minorHAnsi" w:cstheme="minorHAnsi"/>
        </w:rPr>
        <w:t>Unerwünscht sind zu enge Hornstellungen</w:t>
      </w:r>
      <w:r w:rsidR="00BB09AE">
        <w:rPr>
          <w:rFonts w:asciiTheme="minorHAnsi" w:hAnsiTheme="minorHAnsi" w:cstheme="minorHAnsi"/>
        </w:rPr>
        <w:t xml:space="preserve"> </w:t>
      </w:r>
      <w:r w:rsidRPr="00894275">
        <w:rPr>
          <w:rFonts w:asciiTheme="minorHAnsi" w:hAnsiTheme="minorHAnsi" w:cstheme="minorHAnsi"/>
        </w:rPr>
        <w:t>und Stichelhaare (tote Haare). Zuchtausschließend sind einwachsende Hörner.</w:t>
      </w:r>
    </w:p>
    <w:p w14:paraId="67E22CB3" w14:textId="77777777" w:rsidR="00BB09AE" w:rsidRPr="00894275" w:rsidRDefault="00BB09AE" w:rsidP="00BB09AE">
      <w:pPr>
        <w:jc w:val="both"/>
        <w:rPr>
          <w:rFonts w:asciiTheme="minorHAnsi" w:hAnsiTheme="minorHAnsi" w:cstheme="minorHAnsi"/>
        </w:rPr>
      </w:pPr>
    </w:p>
    <w:p w14:paraId="4F0F52DB" w14:textId="77777777" w:rsidR="000107B1" w:rsidRPr="00894275" w:rsidRDefault="000107B1" w:rsidP="000107B1">
      <w:pPr>
        <w:tabs>
          <w:tab w:val="left" w:pos="9923"/>
        </w:tabs>
        <w:ind w:right="281"/>
        <w:jc w:val="both"/>
        <w:rPr>
          <w:rFonts w:asciiTheme="minorHAnsi" w:hAnsiTheme="minorHAnsi" w:cstheme="minorHAnsi"/>
          <w:b/>
        </w:rPr>
      </w:pPr>
      <w:r w:rsidRPr="00894275">
        <w:rPr>
          <w:rFonts w:asciiTheme="minorHAnsi" w:hAnsiTheme="minorHAnsi" w:cstheme="minorHAnsi"/>
          <w:b/>
        </w:rPr>
        <w:t>2.2 Zuchtmethode</w:t>
      </w:r>
    </w:p>
    <w:p w14:paraId="19EA8729" w14:textId="275EF041" w:rsidR="000107B1" w:rsidRDefault="000107B1" w:rsidP="009917FF">
      <w:pPr>
        <w:rPr>
          <w:rFonts w:asciiTheme="minorHAnsi" w:hAnsiTheme="minorHAnsi" w:cstheme="minorHAnsi"/>
        </w:rPr>
      </w:pPr>
      <w:r w:rsidRPr="00894275">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w:t>
      </w:r>
      <w:r w:rsidRPr="00894275">
        <w:rPr>
          <w:rFonts w:asciiTheme="minorHAnsi" w:hAnsiTheme="minorHAnsi" w:cstheme="minorHAnsi"/>
        </w:rPr>
        <w:softHyphen/>
        <w:t>füllen, aber dem Zuchtziel entsprechen und zur Verbesserung der Rasse beitragen, können in die zusätzli</w:t>
      </w:r>
      <w:r w:rsidRPr="00894275">
        <w:rPr>
          <w:rFonts w:asciiTheme="minorHAnsi" w:hAnsiTheme="minorHAnsi" w:cstheme="minorHAnsi"/>
        </w:rPr>
        <w:softHyphen/>
        <w:t>che Abteilung des Zuchtbuches eingetragen werden.</w:t>
      </w:r>
    </w:p>
    <w:p w14:paraId="0033C642" w14:textId="77777777" w:rsidR="00BB09AE" w:rsidRPr="00894275" w:rsidRDefault="00BB09AE" w:rsidP="00BB09AE">
      <w:pPr>
        <w:jc w:val="both"/>
        <w:rPr>
          <w:rFonts w:asciiTheme="minorHAnsi" w:hAnsiTheme="minorHAnsi" w:cstheme="minorHAnsi"/>
        </w:rPr>
      </w:pPr>
    </w:p>
    <w:p w14:paraId="554FDD13" w14:textId="77777777" w:rsidR="000107B1" w:rsidRPr="00894275" w:rsidRDefault="000107B1" w:rsidP="000107B1">
      <w:pPr>
        <w:tabs>
          <w:tab w:val="left" w:pos="9923"/>
        </w:tabs>
        <w:ind w:right="281"/>
        <w:jc w:val="both"/>
        <w:rPr>
          <w:rFonts w:asciiTheme="minorHAnsi" w:hAnsiTheme="minorHAnsi" w:cstheme="minorHAnsi"/>
          <w:b/>
        </w:rPr>
      </w:pPr>
      <w:r w:rsidRPr="00894275">
        <w:rPr>
          <w:rFonts w:asciiTheme="minorHAnsi" w:hAnsiTheme="minorHAnsi" w:cstheme="minorHAnsi"/>
          <w:b/>
        </w:rPr>
        <w:t>2.3. Erbfehler und genetische Besonderheiten</w:t>
      </w:r>
    </w:p>
    <w:p w14:paraId="73E1100B" w14:textId="77777777" w:rsidR="000107B1" w:rsidRPr="00894275" w:rsidRDefault="000107B1" w:rsidP="000107B1">
      <w:pPr>
        <w:spacing w:after="120"/>
        <w:ind w:right="-2"/>
        <w:jc w:val="both"/>
        <w:rPr>
          <w:rFonts w:asciiTheme="minorHAnsi" w:hAnsiTheme="minorHAnsi" w:cstheme="minorHAnsi"/>
        </w:rPr>
      </w:pPr>
      <w:r w:rsidRPr="00894275">
        <w:rPr>
          <w:rFonts w:asciiTheme="minorHAnsi" w:hAnsiTheme="minorHAnsi" w:cstheme="minorHAnsi"/>
        </w:rPr>
        <w:t>Die Rasse besitzt ein Scrapie-Resistenzgen. Es besteht die Möglichkeit, eine genetische Resistenz gegen</w:t>
      </w:r>
      <w:r w:rsidRPr="00894275">
        <w:rPr>
          <w:rFonts w:asciiTheme="minorHAnsi" w:hAnsiTheme="minorHAnsi" w:cstheme="minorHAnsi"/>
        </w:rPr>
        <w:softHyphen/>
        <w:t>über klassischer Scrapie zu erlangen. Das Ziel ist die Erhöhung der Resistenz gegen transmissible spon</w:t>
      </w:r>
      <w:r w:rsidRPr="00894275">
        <w:rPr>
          <w:rFonts w:asciiTheme="minorHAnsi" w:hAnsiTheme="minorHAnsi" w:cstheme="minorHAnsi"/>
        </w:rPr>
        <w:softHyphen/>
        <w:t xml:space="preserve">giforme Enzephalopathien (Scrapie). Böcke der PrP Genotypklassen G4 und G5 werden nicht gekört. </w:t>
      </w:r>
    </w:p>
    <w:p w14:paraId="1C3176A7" w14:textId="77777777" w:rsidR="000107B1" w:rsidRPr="00894275" w:rsidRDefault="000107B1" w:rsidP="000107B1">
      <w:pPr>
        <w:ind w:right="-2"/>
        <w:jc w:val="both"/>
        <w:rPr>
          <w:rFonts w:asciiTheme="minorHAnsi" w:hAnsiTheme="minorHAnsi" w:cstheme="minorHAnsi"/>
        </w:rPr>
      </w:pPr>
      <w:r w:rsidRPr="00894275">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30A19380" w14:textId="77777777" w:rsidR="000107B1" w:rsidRPr="00894275" w:rsidRDefault="000107B1" w:rsidP="000107B1">
      <w:pPr>
        <w:tabs>
          <w:tab w:val="left" w:pos="9923"/>
        </w:tabs>
        <w:ind w:right="284"/>
        <w:rPr>
          <w:rFonts w:asciiTheme="minorHAnsi" w:hAnsiTheme="minorHAnsi" w:cstheme="minorHAnsi"/>
        </w:rPr>
      </w:pPr>
    </w:p>
    <w:p w14:paraId="41A45D22" w14:textId="77777777" w:rsidR="000107B1" w:rsidRPr="00894275" w:rsidRDefault="000107B1" w:rsidP="00BB09AE">
      <w:pPr>
        <w:tabs>
          <w:tab w:val="left" w:pos="9923"/>
        </w:tabs>
        <w:ind w:right="284"/>
        <w:rPr>
          <w:rFonts w:asciiTheme="minorHAnsi" w:hAnsiTheme="minorHAnsi" w:cstheme="minorHAnsi"/>
          <w:b/>
        </w:rPr>
      </w:pPr>
      <w:r w:rsidRPr="00894275">
        <w:rPr>
          <w:rFonts w:asciiTheme="minorHAnsi" w:hAnsiTheme="minorHAnsi" w:cstheme="minorHAnsi"/>
          <w:b/>
        </w:rPr>
        <w:t>3. Zuchtgebiet (geographisches Gebiet) und Umfang der Zuchtpopulation</w:t>
      </w:r>
    </w:p>
    <w:p w14:paraId="5995ADB4" w14:textId="77777777" w:rsidR="000107B1" w:rsidRPr="00894275" w:rsidRDefault="000107B1" w:rsidP="000107B1">
      <w:pPr>
        <w:jc w:val="both"/>
        <w:rPr>
          <w:rFonts w:asciiTheme="minorHAnsi" w:hAnsiTheme="minorHAnsi" w:cstheme="minorHAnsi"/>
          <w:szCs w:val="24"/>
        </w:rPr>
      </w:pPr>
      <w:r w:rsidRPr="00894275">
        <w:rPr>
          <w:rFonts w:asciiTheme="minorHAnsi" w:hAnsiTheme="minorHAnsi" w:cstheme="minorHAnsi"/>
          <w:szCs w:val="24"/>
        </w:rPr>
        <w:t xml:space="preserve">Das Zuchtgebiet umfasst das Gebiet xxx. </w:t>
      </w:r>
    </w:p>
    <w:p w14:paraId="5E35AFC0" w14:textId="77777777" w:rsidR="000107B1" w:rsidRPr="00894275" w:rsidRDefault="000107B1" w:rsidP="000107B1">
      <w:pPr>
        <w:jc w:val="both"/>
        <w:rPr>
          <w:rFonts w:asciiTheme="minorHAnsi" w:hAnsiTheme="minorHAnsi" w:cstheme="minorHAnsi"/>
          <w:szCs w:val="24"/>
        </w:rPr>
      </w:pPr>
      <w:r w:rsidRPr="00894275">
        <w:rPr>
          <w:rFonts w:asciiTheme="minorHAnsi" w:hAnsiTheme="minorHAnsi" w:cstheme="minorHAnsi"/>
          <w:szCs w:val="24"/>
        </w:rPr>
        <w:t xml:space="preserve">Die Zuchtpopulation umfasst alle im Zuchtbuch des Verbandes xxx eingetragenen Tiere der Rasse </w:t>
      </w:r>
      <w:r w:rsidR="00631785" w:rsidRPr="00894275">
        <w:rPr>
          <w:rFonts w:asciiTheme="minorHAnsi" w:hAnsiTheme="minorHAnsi" w:cstheme="minorHAnsi"/>
          <w:szCs w:val="24"/>
        </w:rPr>
        <w:t xml:space="preserve">Tiroler </w:t>
      </w:r>
      <w:r w:rsidRPr="00894275">
        <w:rPr>
          <w:rFonts w:asciiTheme="minorHAnsi" w:hAnsiTheme="minorHAnsi" w:cstheme="minorHAnsi"/>
          <w:szCs w:val="24"/>
        </w:rPr>
        <w:t>Steinschaf. Zum 01.01.2018 sind xxx Böcke und xxx Mutterschafe in xxx Betrieben eingetragen.</w:t>
      </w:r>
    </w:p>
    <w:p w14:paraId="4CA43F07" w14:textId="77777777" w:rsidR="000107B1" w:rsidRPr="00894275" w:rsidRDefault="000107B1" w:rsidP="000107B1">
      <w:pPr>
        <w:tabs>
          <w:tab w:val="left" w:pos="9923"/>
        </w:tabs>
        <w:ind w:right="284"/>
        <w:jc w:val="both"/>
        <w:rPr>
          <w:rFonts w:asciiTheme="minorHAnsi" w:hAnsiTheme="minorHAnsi" w:cstheme="minorHAnsi"/>
        </w:rPr>
      </w:pPr>
      <w:r w:rsidRPr="00894275">
        <w:rPr>
          <w:rFonts w:asciiTheme="minorHAnsi" w:hAnsiTheme="minorHAnsi" w:cstheme="minorHAnsi"/>
          <w:bCs/>
        </w:rPr>
        <w:t>Es gibt eine bundesweite Zuchtkooperation (VDL-Fachausschuss Landschafe).</w:t>
      </w:r>
    </w:p>
    <w:p w14:paraId="5412C70F" w14:textId="77777777" w:rsidR="000107B1" w:rsidRPr="00894275" w:rsidRDefault="000107B1" w:rsidP="000107B1">
      <w:pPr>
        <w:tabs>
          <w:tab w:val="left" w:pos="9923"/>
        </w:tabs>
        <w:ind w:right="284"/>
        <w:rPr>
          <w:rFonts w:asciiTheme="minorHAnsi" w:hAnsiTheme="minorHAnsi" w:cstheme="minorHAnsi"/>
          <w:b/>
        </w:rPr>
      </w:pPr>
    </w:p>
    <w:p w14:paraId="6F6B6A48" w14:textId="77777777" w:rsidR="000107B1" w:rsidRPr="00894275" w:rsidRDefault="000107B1" w:rsidP="00BB09AE">
      <w:pPr>
        <w:tabs>
          <w:tab w:val="left" w:pos="9923"/>
        </w:tabs>
        <w:ind w:right="284"/>
        <w:jc w:val="both"/>
        <w:rPr>
          <w:rFonts w:asciiTheme="minorHAnsi" w:hAnsiTheme="minorHAnsi" w:cstheme="minorHAnsi"/>
          <w:b/>
        </w:rPr>
      </w:pPr>
      <w:r w:rsidRPr="00894275">
        <w:rPr>
          <w:rFonts w:asciiTheme="minorHAnsi" w:hAnsiTheme="minorHAnsi" w:cstheme="minorHAnsi"/>
          <w:b/>
        </w:rPr>
        <w:t>4. Selektionskritierien und Leistungsprüfungen</w:t>
      </w:r>
    </w:p>
    <w:p w14:paraId="06D93236" w14:textId="77777777" w:rsidR="005320CD" w:rsidRPr="00894275" w:rsidRDefault="000107B1" w:rsidP="005320CD">
      <w:pPr>
        <w:spacing w:after="120"/>
        <w:ind w:right="-2"/>
        <w:jc w:val="both"/>
        <w:rPr>
          <w:rFonts w:asciiTheme="minorHAnsi" w:hAnsiTheme="minorHAnsi" w:cstheme="minorHAnsi"/>
        </w:rPr>
      </w:pPr>
      <w:r w:rsidRPr="00894275">
        <w:rPr>
          <w:rFonts w:asciiTheme="minorHAnsi" w:hAnsiTheme="minorHAnsi" w:cstheme="minorHAnsi"/>
        </w:rPr>
        <w:t xml:space="preserve">Die Leistungsprüfungen erfolgen als Feldprüfung nach der Richtlinie der VDL zur Durchführung von Leistungsprüfungen, veröffentlicht unter </w:t>
      </w:r>
      <w:hyperlink r:id="rId11" w:history="1">
        <w:r w:rsidR="005320CD" w:rsidRPr="00894275">
          <w:rPr>
            <w:rStyle w:val="Hyperlink"/>
            <w:rFonts w:asciiTheme="minorHAnsi" w:hAnsiTheme="minorHAnsi" w:cstheme="minorHAnsi"/>
          </w:rPr>
          <w:t>https://service.vit.de/dateien/ovicap/vdl_richtlinie_leistungspruefungen.pdf</w:t>
        </w:r>
      </w:hyperlink>
    </w:p>
    <w:p w14:paraId="55680461" w14:textId="77777777" w:rsidR="000107B1" w:rsidRPr="00894275" w:rsidRDefault="000107B1" w:rsidP="000107B1">
      <w:pPr>
        <w:spacing w:after="120"/>
        <w:ind w:right="-2"/>
        <w:jc w:val="both"/>
        <w:rPr>
          <w:rFonts w:asciiTheme="minorHAnsi" w:hAnsiTheme="minorHAnsi" w:cstheme="minorHAnsi"/>
        </w:rPr>
      </w:pPr>
      <w:r w:rsidRPr="00894275">
        <w:rPr>
          <w:rFonts w:asciiTheme="minorHAnsi" w:hAnsiTheme="minorHAnsi" w:cstheme="minorHAnsi"/>
        </w:rPr>
        <w:t>Folgende Leistungsprüfun</w:t>
      </w:r>
      <w:r w:rsidRPr="00894275">
        <w:rPr>
          <w:rFonts w:asciiTheme="minorHAnsi" w:hAnsiTheme="minorHAnsi" w:cstheme="minorHAnsi"/>
        </w:rPr>
        <w:softHyphen/>
        <w:t xml:space="preserve">gen werden bei der Rasse </w:t>
      </w:r>
      <w:r w:rsidR="00631785" w:rsidRPr="00894275">
        <w:rPr>
          <w:rFonts w:asciiTheme="minorHAnsi" w:hAnsiTheme="minorHAnsi" w:cstheme="minorHAnsi"/>
        </w:rPr>
        <w:t xml:space="preserve">Tiroler </w:t>
      </w:r>
      <w:r w:rsidRPr="00894275">
        <w:rPr>
          <w:rFonts w:asciiTheme="minorHAnsi" w:hAnsiTheme="minorHAnsi" w:cstheme="minorHAnsi"/>
        </w:rPr>
        <w:t>Steinschaf durchgeführt und dienen als Selektionskriterien:</w:t>
      </w:r>
    </w:p>
    <w:p w14:paraId="127CD103" w14:textId="084F4810" w:rsidR="000107B1" w:rsidRPr="00DA4021" w:rsidRDefault="000107B1" w:rsidP="001B4ACB">
      <w:pPr>
        <w:pStyle w:val="Listenabsatz"/>
        <w:numPr>
          <w:ilvl w:val="0"/>
          <w:numId w:val="2"/>
        </w:numPr>
        <w:spacing w:after="120"/>
        <w:jc w:val="both"/>
        <w:rPr>
          <w:rFonts w:asciiTheme="minorHAnsi" w:hAnsiTheme="minorHAnsi" w:cstheme="minorHAnsi"/>
        </w:rPr>
      </w:pPr>
      <w:r w:rsidRPr="00894275">
        <w:rPr>
          <w:rFonts w:asciiTheme="minorHAnsi" w:hAnsiTheme="minorHAnsi" w:cstheme="minorHAnsi"/>
        </w:rPr>
        <w:t xml:space="preserve">Exterieurbewertung mit den Merkmalen Wolle, Bemuskelung und Äußere Erscheinung: Diese Leistungsprüfung ist für alle weiblichen und männlichen Zuchtschafe, die in die Klassen A, C und D eingetragen </w:t>
      </w:r>
      <w:r w:rsidRPr="00DA4021">
        <w:rPr>
          <w:rFonts w:asciiTheme="minorHAnsi" w:hAnsiTheme="minorHAnsi" w:cstheme="minorHAnsi"/>
        </w:rPr>
        <w:t>werden sollen, verpflichtend. Anhand der Exterieurbewertung erfolgt die Einstufung in Zuchtwertklassen.</w:t>
      </w:r>
      <w:r w:rsidR="004A32A5" w:rsidRPr="00DA4021">
        <w:rPr>
          <w:rFonts w:asciiTheme="minorHAnsi" w:hAnsiTheme="minorHAnsi" w:cstheme="minorHAnsi"/>
        </w:rPr>
        <w:t xml:space="preserve"> </w:t>
      </w:r>
      <w:r w:rsidR="009917FF" w:rsidRPr="009917FF">
        <w:rPr>
          <w:rFonts w:asciiTheme="minorHAnsi" w:hAnsiTheme="minorHAnsi" w:cstheme="minorHAnsi"/>
        </w:rPr>
        <w:t>Das</w:t>
      </w:r>
      <w:r w:rsidR="004A32A5" w:rsidRPr="009917FF">
        <w:rPr>
          <w:rFonts w:asciiTheme="minorHAnsi" w:hAnsiTheme="minorHAnsi" w:cstheme="minorHAnsi"/>
        </w:rPr>
        <w:t xml:space="preserve"> jeweilige Exterieur</w:t>
      </w:r>
      <w:r w:rsidR="009917FF" w:rsidRPr="009917FF">
        <w:rPr>
          <w:rFonts w:asciiTheme="minorHAnsi" w:hAnsiTheme="minorHAnsi" w:cstheme="minorHAnsi"/>
        </w:rPr>
        <w:t xml:space="preserve">merkmal </w:t>
      </w:r>
      <w:r w:rsidR="004A32A5" w:rsidRPr="009917FF">
        <w:rPr>
          <w:rFonts w:asciiTheme="minorHAnsi" w:hAnsiTheme="minorHAnsi" w:cstheme="minorHAnsi"/>
        </w:rPr>
        <w:t>wird bei zuchtausschließenden Merkmalsausprägungen grundsätzlich mit den Noten 1 bis 3 und bei unerwünschten Merkmalsausprägungen je nach Ausprägung mit Punktabzug bewertet.</w:t>
      </w:r>
    </w:p>
    <w:p w14:paraId="596B1669" w14:textId="77777777" w:rsidR="000107B1" w:rsidRPr="00894275" w:rsidRDefault="000107B1" w:rsidP="000107B1">
      <w:pPr>
        <w:pStyle w:val="Listenabsatz"/>
        <w:numPr>
          <w:ilvl w:val="0"/>
          <w:numId w:val="2"/>
        </w:numPr>
        <w:tabs>
          <w:tab w:val="left" w:pos="9923"/>
        </w:tabs>
        <w:ind w:right="281"/>
        <w:rPr>
          <w:rFonts w:asciiTheme="minorHAnsi" w:hAnsiTheme="minorHAnsi" w:cstheme="minorHAnsi"/>
        </w:rPr>
      </w:pPr>
      <w:r w:rsidRPr="00DA4021">
        <w:rPr>
          <w:rFonts w:asciiTheme="minorHAnsi" w:hAnsiTheme="minorHAnsi" w:cstheme="minorHAnsi"/>
        </w:rPr>
        <w:t>Fruchtbarkeitsprüfung im Feld: Diese Leistungsprüfung ist für</w:t>
      </w:r>
      <w:r w:rsidRPr="00894275">
        <w:rPr>
          <w:rFonts w:asciiTheme="minorHAnsi" w:hAnsiTheme="minorHAnsi" w:cstheme="minorHAnsi"/>
        </w:rPr>
        <w:t xml:space="preserve"> alle weiblichen Zuchtschafe verpflichtend.</w:t>
      </w:r>
    </w:p>
    <w:p w14:paraId="7C47AE6E" w14:textId="77777777" w:rsidR="000107B1" w:rsidRPr="00894275" w:rsidRDefault="000107B1" w:rsidP="000107B1">
      <w:pPr>
        <w:pStyle w:val="Listenabsatz"/>
        <w:numPr>
          <w:ilvl w:val="0"/>
          <w:numId w:val="2"/>
        </w:numPr>
        <w:tabs>
          <w:tab w:val="left" w:pos="9923"/>
        </w:tabs>
        <w:spacing w:after="120"/>
        <w:ind w:left="714" w:right="281" w:hanging="357"/>
        <w:rPr>
          <w:rFonts w:asciiTheme="minorHAnsi" w:hAnsiTheme="minorHAnsi" w:cstheme="minorHAnsi"/>
        </w:rPr>
      </w:pPr>
      <w:r w:rsidRPr="00894275">
        <w:rPr>
          <w:rFonts w:asciiTheme="minorHAnsi" w:hAnsiTheme="minorHAnsi" w:cstheme="minorHAnsi"/>
        </w:rPr>
        <w:t xml:space="preserve">Fleischleistungsprüfung im Feld: Diese ist für männliche Tiere freiwillig. Jeder Züchter hat das Recht, sich auf Teilprüfungen (z.B. Ermittlung der täglichen Zunahmen) zu beschränken. </w:t>
      </w:r>
    </w:p>
    <w:p w14:paraId="64FBAE91" w14:textId="77777777" w:rsidR="000107B1" w:rsidRPr="00894275" w:rsidRDefault="000107B1" w:rsidP="000107B1">
      <w:pPr>
        <w:pStyle w:val="Listenabsatz"/>
        <w:numPr>
          <w:ilvl w:val="0"/>
          <w:numId w:val="2"/>
        </w:numPr>
        <w:tabs>
          <w:tab w:val="left" w:pos="9923"/>
        </w:tabs>
        <w:spacing w:after="120"/>
        <w:ind w:left="714" w:right="281" w:hanging="357"/>
        <w:rPr>
          <w:rFonts w:asciiTheme="minorHAnsi" w:hAnsiTheme="minorHAnsi" w:cstheme="minorHAnsi"/>
        </w:rPr>
      </w:pPr>
      <w:r w:rsidRPr="00894275">
        <w:rPr>
          <w:rFonts w:asciiTheme="minorHAnsi" w:hAnsiTheme="minorHAnsi" w:cstheme="minorHAnsi"/>
        </w:rPr>
        <w:t>Säugeleistungsprüfung: Diese Prüfung ist freiwillig.</w:t>
      </w:r>
    </w:p>
    <w:p w14:paraId="2664CD37" w14:textId="77777777" w:rsidR="000107B1" w:rsidRPr="00894275" w:rsidRDefault="000107B1" w:rsidP="000107B1">
      <w:pPr>
        <w:spacing w:after="120"/>
        <w:ind w:right="-2"/>
        <w:jc w:val="both"/>
        <w:rPr>
          <w:rFonts w:asciiTheme="minorHAnsi" w:hAnsiTheme="minorHAnsi" w:cstheme="minorHAnsi"/>
        </w:rPr>
      </w:pPr>
      <w:r w:rsidRPr="00894275">
        <w:rPr>
          <w:rFonts w:asciiTheme="minorHAnsi" w:hAnsiTheme="minorHAnsi" w:cstheme="minorHAnsi"/>
        </w:rPr>
        <w:lastRenderedPageBreak/>
        <w:t xml:space="preserve">Die Ergebnisse der Leistungsprüfungen (auch Teilprüfungen) werden im Zuchtbuch festgehalten und in der Tierzuchtbescheinigung ausgewiesen. </w:t>
      </w:r>
    </w:p>
    <w:p w14:paraId="042176F9" w14:textId="77777777" w:rsidR="000107B1" w:rsidRPr="00894275" w:rsidRDefault="000107B1" w:rsidP="009917FF">
      <w:pPr>
        <w:ind w:right="-2"/>
        <w:jc w:val="both"/>
        <w:rPr>
          <w:rFonts w:asciiTheme="minorHAnsi" w:hAnsiTheme="minorHAnsi" w:cstheme="minorHAnsi"/>
        </w:rPr>
      </w:pPr>
      <w:r w:rsidRPr="00894275">
        <w:rPr>
          <w:rFonts w:asciiTheme="minorHAnsi" w:hAnsiTheme="minorHAnsi" w:cstheme="minorHAnsi"/>
        </w:rPr>
        <w:t>Die Durchführung der Leistungsprüfungen obliegt:</w:t>
      </w:r>
    </w:p>
    <w:p w14:paraId="12DDE695" w14:textId="77777777" w:rsidR="000107B1" w:rsidRPr="00894275" w:rsidRDefault="000107B1" w:rsidP="009917FF">
      <w:pPr>
        <w:pStyle w:val="Listenabsatz"/>
        <w:numPr>
          <w:ilvl w:val="0"/>
          <w:numId w:val="4"/>
        </w:numPr>
        <w:ind w:right="-2"/>
        <w:jc w:val="both"/>
        <w:rPr>
          <w:rFonts w:asciiTheme="minorHAnsi" w:hAnsiTheme="minorHAnsi" w:cstheme="minorHAnsi"/>
        </w:rPr>
      </w:pPr>
      <w:r w:rsidRPr="00894275">
        <w:rPr>
          <w:rFonts w:asciiTheme="minorHAnsi" w:hAnsiTheme="minorHAnsi" w:cstheme="minorHAnsi"/>
        </w:rPr>
        <w:t xml:space="preserve">Exterieurbewertung: </w:t>
      </w:r>
      <w:r w:rsidRPr="00894275">
        <w:rPr>
          <w:rFonts w:asciiTheme="minorHAnsi" w:hAnsiTheme="minorHAnsi" w:cstheme="minorHAnsi"/>
        </w:rPr>
        <w:tab/>
      </w:r>
      <w:r w:rsidRPr="00894275">
        <w:rPr>
          <w:rFonts w:asciiTheme="minorHAnsi" w:hAnsiTheme="minorHAnsi" w:cstheme="minorHAnsi"/>
        </w:rPr>
        <w:tab/>
      </w:r>
      <w:r w:rsidRPr="00894275">
        <w:rPr>
          <w:rFonts w:asciiTheme="minorHAnsi" w:hAnsiTheme="minorHAnsi" w:cstheme="minorHAnsi"/>
        </w:rPr>
        <w:tab/>
        <w:t>Beauftragter des Zuchtverbands</w:t>
      </w:r>
    </w:p>
    <w:p w14:paraId="65E3977A" w14:textId="77777777" w:rsidR="000107B1" w:rsidRPr="00894275" w:rsidRDefault="000107B1" w:rsidP="009917FF">
      <w:pPr>
        <w:pStyle w:val="Listenabsatz"/>
        <w:numPr>
          <w:ilvl w:val="0"/>
          <w:numId w:val="4"/>
        </w:numPr>
        <w:ind w:right="-2"/>
        <w:jc w:val="both"/>
        <w:rPr>
          <w:rFonts w:asciiTheme="minorHAnsi" w:hAnsiTheme="minorHAnsi" w:cstheme="minorHAnsi"/>
        </w:rPr>
      </w:pPr>
      <w:r w:rsidRPr="00894275">
        <w:rPr>
          <w:rFonts w:asciiTheme="minorHAnsi" w:hAnsiTheme="minorHAnsi" w:cstheme="minorHAnsi"/>
        </w:rPr>
        <w:t xml:space="preserve">Fruchtbarkeitsprüfung im Feld: </w:t>
      </w:r>
      <w:r w:rsidRPr="00894275">
        <w:rPr>
          <w:rFonts w:asciiTheme="minorHAnsi" w:hAnsiTheme="minorHAnsi" w:cstheme="minorHAnsi"/>
        </w:rPr>
        <w:tab/>
        <w:t>Züchter</w:t>
      </w:r>
    </w:p>
    <w:p w14:paraId="673709BF" w14:textId="77777777" w:rsidR="000107B1" w:rsidRPr="00894275" w:rsidRDefault="000107B1" w:rsidP="009917FF">
      <w:pPr>
        <w:pStyle w:val="Listenabsatz"/>
        <w:numPr>
          <w:ilvl w:val="0"/>
          <w:numId w:val="4"/>
        </w:numPr>
        <w:ind w:right="-2"/>
        <w:jc w:val="both"/>
        <w:rPr>
          <w:rFonts w:asciiTheme="minorHAnsi" w:hAnsiTheme="minorHAnsi" w:cstheme="minorHAnsi"/>
        </w:rPr>
      </w:pPr>
      <w:r w:rsidRPr="00894275">
        <w:rPr>
          <w:rFonts w:asciiTheme="minorHAnsi" w:hAnsiTheme="minorHAnsi" w:cstheme="minorHAnsi"/>
        </w:rPr>
        <w:t>Fleischleistungsprüfung:</w:t>
      </w:r>
    </w:p>
    <w:p w14:paraId="457DC9D7" w14:textId="77777777" w:rsidR="000107B1" w:rsidRPr="00894275" w:rsidRDefault="000107B1" w:rsidP="009917FF">
      <w:pPr>
        <w:pStyle w:val="Listenabsatz"/>
        <w:numPr>
          <w:ilvl w:val="1"/>
          <w:numId w:val="4"/>
        </w:numPr>
        <w:ind w:right="-2"/>
        <w:jc w:val="both"/>
        <w:rPr>
          <w:rFonts w:asciiTheme="minorHAnsi" w:hAnsiTheme="minorHAnsi" w:cstheme="minorHAnsi"/>
        </w:rPr>
      </w:pPr>
      <w:r w:rsidRPr="00894275">
        <w:rPr>
          <w:rFonts w:asciiTheme="minorHAnsi" w:hAnsiTheme="minorHAnsi" w:cstheme="minorHAnsi"/>
        </w:rPr>
        <w:t xml:space="preserve">Gewichtserhebung im Feld: </w:t>
      </w:r>
      <w:r w:rsidRPr="00894275">
        <w:rPr>
          <w:rFonts w:asciiTheme="minorHAnsi" w:hAnsiTheme="minorHAnsi" w:cstheme="minorHAnsi"/>
        </w:rPr>
        <w:tab/>
        <w:t>Züchter oder Beauftragter des Zuchtverbands</w:t>
      </w:r>
    </w:p>
    <w:p w14:paraId="05B514B3" w14:textId="77777777" w:rsidR="000107B1" w:rsidRPr="00894275" w:rsidRDefault="000107B1" w:rsidP="009917FF">
      <w:pPr>
        <w:pStyle w:val="Listenabsatz"/>
        <w:numPr>
          <w:ilvl w:val="1"/>
          <w:numId w:val="4"/>
        </w:numPr>
        <w:ind w:right="-2"/>
        <w:jc w:val="both"/>
        <w:rPr>
          <w:rFonts w:asciiTheme="minorHAnsi" w:hAnsiTheme="minorHAnsi" w:cstheme="minorHAnsi"/>
        </w:rPr>
      </w:pPr>
      <w:r w:rsidRPr="00894275">
        <w:rPr>
          <w:rFonts w:asciiTheme="minorHAnsi" w:hAnsiTheme="minorHAnsi" w:cstheme="minorHAnsi"/>
        </w:rPr>
        <w:t>Ultraschallmessung im Feld:</w:t>
      </w:r>
      <w:r w:rsidRPr="00894275">
        <w:rPr>
          <w:rFonts w:asciiTheme="minorHAnsi" w:hAnsiTheme="minorHAnsi" w:cstheme="minorHAnsi"/>
        </w:rPr>
        <w:tab/>
        <w:t>Beauftragter des Zuchtverbands</w:t>
      </w:r>
    </w:p>
    <w:p w14:paraId="0EE7D778" w14:textId="77777777" w:rsidR="000107B1" w:rsidRPr="00894275" w:rsidRDefault="000107B1" w:rsidP="009917FF">
      <w:pPr>
        <w:pStyle w:val="Listenabsatz"/>
        <w:numPr>
          <w:ilvl w:val="1"/>
          <w:numId w:val="4"/>
        </w:numPr>
        <w:ind w:right="-2"/>
        <w:jc w:val="both"/>
        <w:rPr>
          <w:rFonts w:asciiTheme="minorHAnsi" w:hAnsiTheme="minorHAnsi" w:cstheme="minorHAnsi"/>
        </w:rPr>
      </w:pPr>
      <w:r w:rsidRPr="00894275">
        <w:rPr>
          <w:rFonts w:asciiTheme="minorHAnsi" w:hAnsiTheme="minorHAnsi" w:cstheme="minorHAnsi"/>
        </w:rPr>
        <w:t>Fleischigkeitsnote im Feld:</w:t>
      </w:r>
      <w:r w:rsidRPr="00894275">
        <w:rPr>
          <w:rFonts w:asciiTheme="minorHAnsi" w:hAnsiTheme="minorHAnsi" w:cstheme="minorHAnsi"/>
        </w:rPr>
        <w:tab/>
        <w:t>Beauftragter des Zuchtverbands</w:t>
      </w:r>
    </w:p>
    <w:p w14:paraId="6F41D229" w14:textId="77777777" w:rsidR="000107B1" w:rsidRPr="00894275" w:rsidRDefault="000107B1" w:rsidP="009917FF">
      <w:pPr>
        <w:pStyle w:val="Listenabsatz"/>
        <w:numPr>
          <w:ilvl w:val="0"/>
          <w:numId w:val="4"/>
        </w:numPr>
        <w:ind w:right="-2"/>
        <w:jc w:val="both"/>
        <w:rPr>
          <w:rFonts w:asciiTheme="minorHAnsi" w:hAnsiTheme="minorHAnsi" w:cstheme="minorHAnsi"/>
        </w:rPr>
      </w:pPr>
      <w:r w:rsidRPr="00894275">
        <w:rPr>
          <w:rFonts w:asciiTheme="minorHAnsi" w:hAnsiTheme="minorHAnsi" w:cstheme="minorHAnsi"/>
        </w:rPr>
        <w:t xml:space="preserve">Säugeleistungsprüfung: </w:t>
      </w:r>
      <w:r w:rsidRPr="00894275">
        <w:rPr>
          <w:rFonts w:asciiTheme="minorHAnsi" w:hAnsiTheme="minorHAnsi" w:cstheme="minorHAnsi"/>
        </w:rPr>
        <w:tab/>
      </w:r>
      <w:r w:rsidRPr="00894275">
        <w:rPr>
          <w:rFonts w:asciiTheme="minorHAnsi" w:hAnsiTheme="minorHAnsi" w:cstheme="minorHAnsi"/>
        </w:rPr>
        <w:tab/>
        <w:t>Züchter</w:t>
      </w:r>
    </w:p>
    <w:p w14:paraId="4B28583E" w14:textId="77777777" w:rsidR="000107B1" w:rsidRPr="00894275" w:rsidRDefault="000107B1" w:rsidP="009917FF">
      <w:pPr>
        <w:spacing w:after="120"/>
        <w:ind w:right="-2"/>
        <w:jc w:val="both"/>
        <w:rPr>
          <w:rFonts w:asciiTheme="minorHAnsi" w:hAnsiTheme="minorHAnsi" w:cstheme="minorHAnsi"/>
        </w:rPr>
      </w:pPr>
    </w:p>
    <w:p w14:paraId="65CE2B59" w14:textId="77777777" w:rsidR="000107B1" w:rsidRPr="00894275" w:rsidRDefault="000107B1" w:rsidP="009917FF">
      <w:pPr>
        <w:ind w:right="-2"/>
        <w:jc w:val="both"/>
        <w:rPr>
          <w:rFonts w:asciiTheme="minorHAnsi" w:hAnsiTheme="minorHAnsi" w:cstheme="minorHAnsi"/>
          <w:b/>
        </w:rPr>
      </w:pPr>
      <w:r w:rsidRPr="00894275">
        <w:rPr>
          <w:rFonts w:asciiTheme="minorHAnsi" w:hAnsiTheme="minorHAnsi" w:cstheme="minorHAnsi"/>
          <w:b/>
        </w:rPr>
        <w:t>5. Zuchtwertschätzung</w:t>
      </w:r>
    </w:p>
    <w:p w14:paraId="3161D398" w14:textId="77777777" w:rsidR="00631785" w:rsidRPr="00894275" w:rsidRDefault="00631785" w:rsidP="009917FF">
      <w:pPr>
        <w:spacing w:after="120"/>
        <w:ind w:right="-2"/>
        <w:jc w:val="both"/>
        <w:rPr>
          <w:rFonts w:asciiTheme="minorHAnsi" w:hAnsiTheme="minorHAnsi" w:cstheme="minorHAnsi"/>
        </w:rPr>
      </w:pPr>
      <w:r w:rsidRPr="00894275">
        <w:rPr>
          <w:rFonts w:asciiTheme="minorHAnsi" w:hAnsiTheme="minorHAnsi" w:cstheme="minorHAnsi"/>
        </w:rPr>
        <w:t xml:space="preserve">Eine Zuchtwertschätzung wird nicht durchgeführt. </w:t>
      </w:r>
    </w:p>
    <w:p w14:paraId="10FF3507" w14:textId="77777777" w:rsidR="000107B1" w:rsidRPr="00894275" w:rsidRDefault="000107B1" w:rsidP="009917FF">
      <w:pPr>
        <w:ind w:right="-2"/>
        <w:jc w:val="both"/>
        <w:rPr>
          <w:rFonts w:asciiTheme="minorHAnsi" w:hAnsiTheme="minorHAnsi" w:cstheme="minorHAnsi"/>
          <w:b/>
        </w:rPr>
      </w:pPr>
    </w:p>
    <w:p w14:paraId="29A219F9" w14:textId="77777777" w:rsidR="000107B1" w:rsidRPr="00894275" w:rsidRDefault="000107B1" w:rsidP="009917FF">
      <w:pPr>
        <w:ind w:right="-2"/>
        <w:jc w:val="both"/>
        <w:rPr>
          <w:rFonts w:asciiTheme="minorHAnsi" w:hAnsiTheme="minorHAnsi" w:cstheme="minorHAnsi"/>
          <w:b/>
        </w:rPr>
      </w:pPr>
      <w:r w:rsidRPr="00894275">
        <w:rPr>
          <w:rFonts w:asciiTheme="minorHAnsi" w:hAnsiTheme="minorHAnsi" w:cstheme="minorHAnsi"/>
          <w:b/>
        </w:rPr>
        <w:t>6. Zuchtbuchführung</w:t>
      </w:r>
    </w:p>
    <w:p w14:paraId="4ACB236C" w14:textId="77777777" w:rsidR="000107B1" w:rsidRPr="00894275" w:rsidRDefault="000107B1" w:rsidP="009917FF">
      <w:pPr>
        <w:ind w:right="-2"/>
        <w:jc w:val="both"/>
        <w:rPr>
          <w:rFonts w:asciiTheme="minorHAnsi" w:hAnsiTheme="minorHAnsi" w:cstheme="minorHAnsi"/>
        </w:rPr>
      </w:pPr>
      <w:r w:rsidRPr="00894275">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2" w:history="1">
        <w:r w:rsidRPr="00894275">
          <w:rPr>
            <w:rStyle w:val="Hyperlink"/>
            <w:rFonts w:asciiTheme="minorHAnsi" w:hAnsiTheme="minorHAnsi" w:cstheme="minorHAnsi"/>
          </w:rPr>
          <w:t>info@vit.de</w:t>
        </w:r>
      </w:hyperlink>
      <w:r w:rsidRPr="00894275">
        <w:rPr>
          <w:rFonts w:asciiTheme="minorHAnsi" w:hAnsiTheme="minorHAnsi" w:cstheme="minorHAnsi"/>
        </w:rPr>
        <w:t>). Das Zuchtbuch wird vom Zuchtverband im Sinne der tierzuchtrechtlichen Vorschriften und der ViehVerkehrV auf der Grundlage der durch das Mitglied gemeldeten Daten und Informationen ge</w:t>
      </w:r>
      <w:r w:rsidRPr="00894275">
        <w:rPr>
          <w:rFonts w:asciiTheme="minorHAnsi" w:hAnsiTheme="minorHAnsi" w:cstheme="minorHAnsi"/>
        </w:rPr>
        <w:softHyphen/>
        <w:t>führt, die im Rahmen der Leistungsprüfung ermittelt werden. Vit Verden arbei</w:t>
      </w:r>
      <w:r w:rsidRPr="00894275">
        <w:rPr>
          <w:rFonts w:asciiTheme="minorHAnsi" w:hAnsiTheme="minorHAnsi" w:cstheme="minorHAnsi"/>
        </w:rPr>
        <w:softHyphen/>
        <w:t>tet im Auftrag und nach Weisung des Zuchtverbands.</w:t>
      </w:r>
    </w:p>
    <w:p w14:paraId="6E1AC863" w14:textId="77777777" w:rsidR="000107B1" w:rsidRPr="00894275" w:rsidRDefault="000107B1" w:rsidP="009917FF">
      <w:pPr>
        <w:ind w:right="-2"/>
        <w:jc w:val="both"/>
        <w:rPr>
          <w:rFonts w:asciiTheme="minorHAnsi" w:hAnsiTheme="minorHAnsi" w:cstheme="minorHAnsi"/>
        </w:rPr>
      </w:pPr>
    </w:p>
    <w:p w14:paraId="14867C39" w14:textId="77777777" w:rsidR="000107B1" w:rsidRPr="00894275" w:rsidRDefault="000107B1" w:rsidP="009917FF">
      <w:pPr>
        <w:ind w:right="-2"/>
        <w:jc w:val="both"/>
        <w:rPr>
          <w:rFonts w:asciiTheme="minorHAnsi" w:hAnsiTheme="minorHAnsi" w:cstheme="minorHAnsi"/>
          <w:b/>
        </w:rPr>
      </w:pPr>
      <w:r w:rsidRPr="00894275">
        <w:rPr>
          <w:rFonts w:asciiTheme="minorHAnsi" w:hAnsiTheme="minorHAnsi" w:cstheme="minorHAnsi"/>
          <w:b/>
        </w:rPr>
        <w:t xml:space="preserve">7. Zuchtdokumentation </w:t>
      </w:r>
    </w:p>
    <w:p w14:paraId="06584CBC" w14:textId="77777777" w:rsidR="000107B1" w:rsidRPr="00894275" w:rsidRDefault="000107B1" w:rsidP="009917FF">
      <w:pPr>
        <w:ind w:right="-2"/>
        <w:jc w:val="both"/>
        <w:rPr>
          <w:rStyle w:val="Hyperlink"/>
          <w:rFonts w:asciiTheme="minorHAnsi" w:hAnsiTheme="minorHAnsi" w:cstheme="minorHAnsi"/>
          <w:color w:val="auto"/>
        </w:rPr>
      </w:pPr>
      <w:r w:rsidRPr="00894275">
        <w:rPr>
          <w:rFonts w:asciiTheme="minorHAnsi" w:hAnsiTheme="minorHAnsi" w:cstheme="minorHAnsi"/>
        </w:rPr>
        <w:t>Die Zuchtdokumentation erfolgt entsprechend den Regelungen der Satzung.</w:t>
      </w:r>
    </w:p>
    <w:p w14:paraId="04847A5A" w14:textId="77777777" w:rsidR="000107B1" w:rsidRPr="00894275" w:rsidRDefault="000107B1" w:rsidP="009917FF">
      <w:pPr>
        <w:ind w:right="-2"/>
        <w:jc w:val="both"/>
        <w:rPr>
          <w:rFonts w:asciiTheme="minorHAnsi" w:hAnsiTheme="minorHAnsi" w:cstheme="minorHAnsi"/>
        </w:rPr>
      </w:pPr>
    </w:p>
    <w:p w14:paraId="5E764B50" w14:textId="77777777" w:rsidR="00D90AC2" w:rsidRPr="00D90AC2" w:rsidRDefault="00D90AC2" w:rsidP="009917FF">
      <w:pPr>
        <w:ind w:right="-2"/>
        <w:jc w:val="both"/>
        <w:rPr>
          <w:rFonts w:ascii="Calibri" w:hAnsi="Calibri" w:cs="Calibri"/>
          <w:b/>
        </w:rPr>
      </w:pPr>
      <w:r w:rsidRPr="00D90AC2">
        <w:rPr>
          <w:rFonts w:ascii="Calibri" w:hAnsi="Calibri" w:cs="Calibri"/>
          <w:b/>
        </w:rPr>
        <w:t>8. Zuchtbucheinteilung</w:t>
      </w:r>
    </w:p>
    <w:p w14:paraId="7B3417EC" w14:textId="77777777" w:rsidR="00D90AC2" w:rsidRPr="00D90AC2" w:rsidRDefault="00D90AC2" w:rsidP="009917FF">
      <w:pPr>
        <w:overflowPunct/>
        <w:autoSpaceDE/>
        <w:autoSpaceDN/>
        <w:adjustRightInd/>
        <w:spacing w:after="120"/>
        <w:ind w:right="-2"/>
        <w:jc w:val="both"/>
        <w:textAlignment w:val="auto"/>
        <w:rPr>
          <w:rFonts w:ascii="Calibri" w:eastAsia="Calibri" w:hAnsi="Calibri" w:cs="Calibri"/>
          <w:szCs w:val="24"/>
          <w:lang w:eastAsia="en-US"/>
        </w:rPr>
      </w:pPr>
      <w:r w:rsidRPr="00D90AC2">
        <w:rPr>
          <w:rFonts w:ascii="Calibri" w:eastAsia="Calibri" w:hAnsi="Calibri" w:cs="Calibri"/>
          <w:szCs w:val="24"/>
          <w:lang w:eastAsia="en-US"/>
        </w:rPr>
        <w:t xml:space="preserve">Das Zuchtbuch für männliche und weibliche Tiere umfasst eine Hauptabteilung mit den Klassen A und B und für weibliche Tiere eine zusätzliche Abteilung (Vorbuch) mit den Klassen C und D. </w:t>
      </w:r>
    </w:p>
    <w:p w14:paraId="1886AD1A" w14:textId="77777777" w:rsidR="00D90AC2" w:rsidRPr="00D90AC2" w:rsidRDefault="00D90AC2" w:rsidP="009917FF">
      <w:pPr>
        <w:ind w:right="-2"/>
        <w:jc w:val="both"/>
        <w:rPr>
          <w:rFonts w:ascii="Calibri" w:eastAsia="Calibri" w:hAnsi="Calibri" w:cs="Calibri"/>
          <w:lang w:eastAsia="en-US"/>
        </w:rPr>
      </w:pPr>
      <w:r w:rsidRPr="00D90AC2">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01AB755F" w14:textId="77777777" w:rsidR="00D90AC2" w:rsidRPr="00D90AC2" w:rsidRDefault="00D90AC2" w:rsidP="00D90AC2">
      <w:pPr>
        <w:tabs>
          <w:tab w:val="left" w:pos="9923"/>
        </w:tabs>
        <w:spacing w:after="120"/>
        <w:ind w:right="281"/>
        <w:rPr>
          <w:rFonts w:ascii="Calibri" w:eastAsia="Calibri" w:hAnsi="Calibri" w:cs="Calibr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14138D" w14:paraId="3F7A7228" w14:textId="77777777" w:rsidTr="0014138D">
        <w:tc>
          <w:tcPr>
            <w:tcW w:w="1271" w:type="dxa"/>
            <w:tcBorders>
              <w:top w:val="single" w:sz="4" w:space="0" w:color="auto"/>
              <w:left w:val="single" w:sz="4" w:space="0" w:color="auto"/>
              <w:bottom w:val="single" w:sz="4" w:space="0" w:color="auto"/>
              <w:right w:val="single" w:sz="4" w:space="0" w:color="auto"/>
            </w:tcBorders>
            <w:hideMark/>
          </w:tcPr>
          <w:p w14:paraId="26A6E6B4" w14:textId="77777777" w:rsidR="0014138D" w:rsidRDefault="0014138D">
            <w:pPr>
              <w:tabs>
                <w:tab w:val="left" w:pos="9923"/>
              </w:tabs>
              <w:spacing w:after="120"/>
              <w:ind w:right="-108"/>
              <w:rPr>
                <w:rFonts w:cs="Calibri"/>
                <w:szCs w:val="24"/>
              </w:rPr>
            </w:pPr>
            <w:bookmarkStart w:id="1" w:name="_Hlk78642913"/>
            <w:r>
              <w:rPr>
                <w:rFonts w:cs="Calibri"/>
                <w:b/>
                <w:i/>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6BED52EA" w14:textId="77777777" w:rsidR="0014138D" w:rsidRDefault="0014138D">
            <w:pPr>
              <w:tabs>
                <w:tab w:val="left" w:pos="9923"/>
              </w:tabs>
              <w:spacing w:after="120"/>
              <w:ind w:right="-108"/>
              <w:rPr>
                <w:rFonts w:cs="Calibri"/>
                <w:szCs w:val="24"/>
              </w:rPr>
            </w:pPr>
            <w:r>
              <w:rPr>
                <w:rFonts w:cs="Calibri"/>
                <w:b/>
                <w:i/>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0A92DECF" w14:textId="77777777" w:rsidR="0014138D" w:rsidRDefault="0014138D">
            <w:pPr>
              <w:tabs>
                <w:tab w:val="left" w:pos="9923"/>
              </w:tabs>
              <w:spacing w:after="120"/>
              <w:ind w:right="-108"/>
              <w:rPr>
                <w:rFonts w:cs="Calibri"/>
                <w:szCs w:val="24"/>
              </w:rPr>
            </w:pPr>
            <w:r>
              <w:rPr>
                <w:rFonts w:cs="Calibri"/>
                <w:b/>
                <w:i/>
                <w:szCs w:val="24"/>
              </w:rPr>
              <w:t>Anforderungen an weibliche Tiere</w:t>
            </w:r>
          </w:p>
        </w:tc>
      </w:tr>
      <w:tr w:rsidR="0014138D" w14:paraId="199CF49B" w14:textId="77777777" w:rsidTr="0014138D">
        <w:tc>
          <w:tcPr>
            <w:tcW w:w="1271" w:type="dxa"/>
            <w:tcBorders>
              <w:top w:val="single" w:sz="4" w:space="0" w:color="auto"/>
              <w:left w:val="single" w:sz="4" w:space="0" w:color="auto"/>
              <w:bottom w:val="single" w:sz="4" w:space="0" w:color="auto"/>
              <w:right w:val="single" w:sz="4" w:space="0" w:color="auto"/>
            </w:tcBorders>
            <w:vAlign w:val="center"/>
            <w:hideMark/>
          </w:tcPr>
          <w:p w14:paraId="577A42E5" w14:textId="77777777" w:rsidR="0014138D" w:rsidRDefault="0014138D">
            <w:pPr>
              <w:tabs>
                <w:tab w:val="left" w:pos="9923"/>
              </w:tabs>
              <w:spacing w:after="120"/>
              <w:ind w:right="-108"/>
              <w:jc w:val="center"/>
              <w:rPr>
                <w:rFonts w:cs="Calibri"/>
                <w:szCs w:val="24"/>
              </w:rPr>
            </w:pPr>
            <w:r>
              <w:rPr>
                <w:rFonts w:cs="Calibri"/>
                <w:szCs w:val="24"/>
              </w:rPr>
              <w:t>Haupt-abteilung</w:t>
            </w:r>
          </w:p>
          <w:p w14:paraId="08652748" w14:textId="77777777" w:rsidR="0014138D" w:rsidRDefault="0014138D">
            <w:pPr>
              <w:tabs>
                <w:tab w:val="left" w:pos="9923"/>
              </w:tabs>
              <w:spacing w:after="120"/>
              <w:ind w:right="-108"/>
              <w:jc w:val="center"/>
              <w:rPr>
                <w:rFonts w:cs="Calibri"/>
                <w:szCs w:val="24"/>
              </w:rPr>
            </w:pPr>
            <w:r>
              <w:rPr>
                <w:rFonts w:cs="Calibri"/>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2BA0B1B3" w14:textId="77777777" w:rsidR="0014138D" w:rsidRDefault="0014138D">
            <w:pPr>
              <w:overflowPunct/>
              <w:autoSpaceDE/>
              <w:adjustRightInd/>
              <w:spacing w:after="120"/>
              <w:rPr>
                <w:rFonts w:cs="Calibri"/>
                <w:szCs w:val="24"/>
              </w:rPr>
            </w:pPr>
            <w:r>
              <w:rPr>
                <w:rFonts w:cs="Calibri"/>
                <w:szCs w:val="24"/>
              </w:rPr>
              <w:t>Vater und Großväter in der Haupt</w:t>
            </w:r>
            <w:r>
              <w:rPr>
                <w:rFonts w:cs="Calibri"/>
                <w:szCs w:val="24"/>
              </w:rPr>
              <w:softHyphen/>
              <w:t>abtei</w:t>
            </w:r>
            <w:r>
              <w:rPr>
                <w:rFonts w:cs="Calibri"/>
                <w:szCs w:val="24"/>
              </w:rPr>
              <w:softHyphen/>
              <w:t>lung, Mutter und Großmütter mindestens in der zusätzlichen Abtei</w:t>
            </w:r>
            <w:r>
              <w:rPr>
                <w:rFonts w:cs="Calibri"/>
                <w:szCs w:val="24"/>
              </w:rPr>
              <w:softHyphen/>
              <w:t>lung eines Zuchtbuchs der Rasse eingetragen</w:t>
            </w:r>
          </w:p>
          <w:p w14:paraId="4ECDF0E0" w14:textId="7240326F" w:rsidR="0014138D" w:rsidRDefault="0014138D">
            <w:pPr>
              <w:tabs>
                <w:tab w:val="left" w:pos="9923"/>
              </w:tabs>
              <w:spacing w:after="120"/>
              <w:ind w:right="-108"/>
              <w:rPr>
                <w:rFonts w:cs="Calibri"/>
                <w:szCs w:val="24"/>
              </w:rPr>
            </w:pPr>
            <w:r>
              <w:rPr>
                <w:rFonts w:cs="Calibri"/>
                <w:szCs w:val="24"/>
              </w:rPr>
              <w:t>Körung mit mind</w:t>
            </w:r>
            <w:r w:rsidR="00A33ACE">
              <w:rPr>
                <w:rFonts w:cs="Calibri"/>
                <w:szCs w:val="24"/>
              </w:rPr>
              <w:t>estens</w:t>
            </w:r>
            <w:r>
              <w:rPr>
                <w:rFonts w:cs="Calibri"/>
                <w:szCs w:val="24"/>
              </w:rPr>
              <w:t xml:space="preserve"> Zuchtwert</w:t>
            </w:r>
            <w:r>
              <w:rPr>
                <w:rFonts w:cs="Calibri"/>
                <w:szCs w:val="24"/>
              </w:rPr>
              <w:softHyphen/>
              <w:t>klasse II</w:t>
            </w:r>
          </w:p>
        </w:tc>
        <w:tc>
          <w:tcPr>
            <w:tcW w:w="4536" w:type="dxa"/>
            <w:tcBorders>
              <w:top w:val="single" w:sz="4" w:space="0" w:color="auto"/>
              <w:left w:val="single" w:sz="4" w:space="0" w:color="auto"/>
              <w:bottom w:val="single" w:sz="4" w:space="0" w:color="auto"/>
              <w:right w:val="single" w:sz="4" w:space="0" w:color="auto"/>
            </w:tcBorders>
            <w:hideMark/>
          </w:tcPr>
          <w:p w14:paraId="4D9E9AD7" w14:textId="77777777" w:rsidR="0014138D" w:rsidRDefault="0014138D">
            <w:pPr>
              <w:spacing w:after="120"/>
              <w:rPr>
                <w:rFonts w:cs="Calibri"/>
                <w:szCs w:val="24"/>
              </w:rPr>
            </w:pPr>
            <w:r>
              <w:rPr>
                <w:rFonts w:cs="Calibri"/>
                <w:szCs w:val="24"/>
              </w:rPr>
              <w:t>Vater und Großväter in der Haupt</w:t>
            </w:r>
            <w:r>
              <w:rPr>
                <w:rFonts w:cs="Calibri"/>
                <w:szCs w:val="24"/>
              </w:rPr>
              <w:softHyphen/>
              <w:t>abteilung, Mutter und Großmütter mindestens in der zusätz</w:t>
            </w:r>
            <w:r>
              <w:rPr>
                <w:rFonts w:cs="Calibri"/>
                <w:szCs w:val="24"/>
              </w:rPr>
              <w:softHyphen/>
              <w:t xml:space="preserve">lichen Abteilung eines Zuchtbuchs der Rasse eingetragen </w:t>
            </w:r>
          </w:p>
          <w:p w14:paraId="58A6FF4C" w14:textId="1B314018" w:rsidR="0014138D" w:rsidRDefault="0014138D">
            <w:pPr>
              <w:tabs>
                <w:tab w:val="left" w:pos="9923"/>
              </w:tabs>
              <w:spacing w:after="120"/>
              <w:ind w:right="-108"/>
              <w:rPr>
                <w:rFonts w:cs="Calibri"/>
                <w:szCs w:val="24"/>
              </w:rPr>
            </w:pPr>
            <w:r>
              <w:rPr>
                <w:rFonts w:cs="Calibri"/>
                <w:szCs w:val="24"/>
              </w:rPr>
              <w:t>bewertet mit mind</w:t>
            </w:r>
            <w:r w:rsidR="00A33ACE">
              <w:rPr>
                <w:rFonts w:cs="Calibri"/>
                <w:szCs w:val="24"/>
              </w:rPr>
              <w:t>estens</w:t>
            </w:r>
            <w:r>
              <w:rPr>
                <w:rFonts w:cs="Calibri"/>
                <w:szCs w:val="24"/>
              </w:rPr>
              <w:t xml:space="preserve"> Zuchtwert</w:t>
            </w:r>
            <w:r>
              <w:rPr>
                <w:rFonts w:cs="Calibri"/>
                <w:szCs w:val="24"/>
              </w:rPr>
              <w:softHyphen/>
              <w:t>klasse II</w:t>
            </w:r>
          </w:p>
        </w:tc>
      </w:tr>
      <w:tr w:rsidR="0014138D" w14:paraId="1D0A814E" w14:textId="77777777" w:rsidTr="0014138D">
        <w:tc>
          <w:tcPr>
            <w:tcW w:w="1271" w:type="dxa"/>
            <w:tcBorders>
              <w:top w:val="single" w:sz="4" w:space="0" w:color="auto"/>
              <w:left w:val="single" w:sz="4" w:space="0" w:color="auto"/>
              <w:bottom w:val="single" w:sz="4" w:space="0" w:color="auto"/>
              <w:right w:val="single" w:sz="4" w:space="0" w:color="auto"/>
            </w:tcBorders>
            <w:vAlign w:val="center"/>
            <w:hideMark/>
          </w:tcPr>
          <w:p w14:paraId="3560AAA9" w14:textId="77777777" w:rsidR="0014138D" w:rsidRDefault="0014138D">
            <w:pPr>
              <w:tabs>
                <w:tab w:val="left" w:pos="9923"/>
              </w:tabs>
              <w:spacing w:after="120"/>
              <w:ind w:right="-108"/>
              <w:jc w:val="center"/>
              <w:rPr>
                <w:rFonts w:cs="Calibri"/>
                <w:szCs w:val="24"/>
              </w:rPr>
            </w:pPr>
            <w:r>
              <w:rPr>
                <w:rFonts w:cs="Calibri"/>
                <w:szCs w:val="24"/>
              </w:rPr>
              <w:t>Haupt-abteilung</w:t>
            </w:r>
          </w:p>
          <w:p w14:paraId="587FF2C1" w14:textId="77777777" w:rsidR="0014138D" w:rsidRDefault="0014138D">
            <w:pPr>
              <w:tabs>
                <w:tab w:val="left" w:pos="9923"/>
              </w:tabs>
              <w:spacing w:after="120"/>
              <w:ind w:right="-108"/>
              <w:jc w:val="center"/>
              <w:rPr>
                <w:rFonts w:cs="Calibri"/>
                <w:szCs w:val="24"/>
              </w:rPr>
            </w:pPr>
            <w:r>
              <w:rPr>
                <w:rFonts w:cs="Calibri"/>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3F90BC64" w14:textId="2009512E" w:rsidR="0014138D" w:rsidRDefault="0014138D">
            <w:pPr>
              <w:tabs>
                <w:tab w:val="left" w:pos="9923"/>
              </w:tabs>
              <w:spacing w:after="120"/>
              <w:ind w:right="-108"/>
              <w:rPr>
                <w:rFonts w:cs="Calibri"/>
                <w:szCs w:val="24"/>
              </w:rPr>
            </w:pPr>
            <w:r>
              <w:rPr>
                <w:rFonts w:cs="Calibri"/>
                <w:szCs w:val="24"/>
              </w:rPr>
              <w:t>Vater und Großväter in der Haupt</w:t>
            </w:r>
            <w:r>
              <w:rPr>
                <w:rFonts w:cs="Calibri"/>
                <w:szCs w:val="24"/>
              </w:rPr>
              <w:softHyphen/>
              <w:t>abtei</w:t>
            </w:r>
            <w:r>
              <w:rPr>
                <w:rFonts w:cs="Calibri"/>
                <w:szCs w:val="24"/>
              </w:rPr>
              <w:softHyphen/>
              <w:t>lung, Mutter und Großmütter mindestens in der zusätzlichen Ab</w:t>
            </w:r>
            <w:r w:rsidR="000A3CDB">
              <w:rPr>
                <w:rFonts w:cs="Calibri"/>
                <w:szCs w:val="24"/>
              </w:rPr>
              <w:t>t</w:t>
            </w:r>
            <w:r>
              <w:rPr>
                <w:rFonts w:cs="Calibri"/>
                <w:szCs w:val="24"/>
              </w:rPr>
              <w:t>ei</w:t>
            </w:r>
            <w:r>
              <w:rPr>
                <w:rFonts w:cs="Calibri"/>
                <w:szCs w:val="24"/>
              </w:rPr>
              <w:softHyphen/>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2E981FD9" w14:textId="77777777" w:rsidR="0014138D" w:rsidRDefault="0014138D">
            <w:pPr>
              <w:tabs>
                <w:tab w:val="left" w:pos="9923"/>
              </w:tabs>
              <w:spacing w:after="120"/>
              <w:ind w:right="-108"/>
              <w:rPr>
                <w:rFonts w:cs="Calibri"/>
                <w:szCs w:val="24"/>
              </w:rPr>
            </w:pPr>
            <w:r>
              <w:rPr>
                <w:rFonts w:cs="Calibri"/>
                <w:szCs w:val="24"/>
              </w:rPr>
              <w:t>Vater und Großväter in der Haupt</w:t>
            </w:r>
            <w:r>
              <w:rPr>
                <w:rFonts w:cs="Calibri"/>
                <w:szCs w:val="24"/>
              </w:rPr>
              <w:softHyphen/>
              <w:t>abteilung, Mutter und Großmütter mindestens in der zusätz</w:t>
            </w:r>
            <w:r>
              <w:rPr>
                <w:rFonts w:cs="Calibri"/>
                <w:szCs w:val="24"/>
              </w:rPr>
              <w:softHyphen/>
              <w:t>lichen Abteilung eines Zuchtbuchs der Rasse eingetragen</w:t>
            </w:r>
          </w:p>
        </w:tc>
      </w:tr>
      <w:tr w:rsidR="0014138D" w14:paraId="00932F31" w14:textId="77777777" w:rsidTr="0014138D">
        <w:tc>
          <w:tcPr>
            <w:tcW w:w="1271" w:type="dxa"/>
            <w:tcBorders>
              <w:top w:val="single" w:sz="4" w:space="0" w:color="auto"/>
              <w:left w:val="single" w:sz="4" w:space="0" w:color="auto"/>
              <w:bottom w:val="single" w:sz="4" w:space="0" w:color="auto"/>
              <w:right w:val="single" w:sz="4" w:space="0" w:color="auto"/>
            </w:tcBorders>
            <w:hideMark/>
          </w:tcPr>
          <w:p w14:paraId="370F4D07" w14:textId="77777777" w:rsidR="0014138D" w:rsidRDefault="0014138D">
            <w:pPr>
              <w:tabs>
                <w:tab w:val="left" w:pos="9923"/>
              </w:tabs>
              <w:spacing w:after="120"/>
              <w:ind w:right="-108"/>
              <w:jc w:val="center"/>
              <w:rPr>
                <w:rFonts w:cs="Calibri"/>
                <w:szCs w:val="24"/>
              </w:rPr>
            </w:pPr>
            <w:r>
              <w:rPr>
                <w:rFonts w:cs="Calibri"/>
                <w:szCs w:val="24"/>
              </w:rPr>
              <w:t xml:space="preserve">Zusätzliche Abteilung </w:t>
            </w:r>
          </w:p>
          <w:p w14:paraId="610AC827" w14:textId="77777777" w:rsidR="0014138D" w:rsidRDefault="0014138D">
            <w:pPr>
              <w:tabs>
                <w:tab w:val="left" w:pos="9923"/>
              </w:tabs>
              <w:spacing w:after="120"/>
              <w:ind w:right="-108"/>
              <w:jc w:val="center"/>
              <w:rPr>
                <w:rFonts w:cs="Calibri"/>
                <w:szCs w:val="24"/>
              </w:rPr>
            </w:pPr>
            <w:r>
              <w:rPr>
                <w:rFonts w:cs="Calibri"/>
                <w:szCs w:val="24"/>
              </w:rPr>
              <w:t>Klasse C (Vorbuch)</w:t>
            </w:r>
          </w:p>
        </w:tc>
        <w:tc>
          <w:tcPr>
            <w:tcW w:w="4536" w:type="dxa"/>
            <w:tcBorders>
              <w:top w:val="single" w:sz="4" w:space="0" w:color="auto"/>
              <w:left w:val="single" w:sz="4" w:space="0" w:color="auto"/>
              <w:bottom w:val="single" w:sz="4" w:space="0" w:color="auto"/>
              <w:right w:val="single" w:sz="4" w:space="0" w:color="auto"/>
            </w:tcBorders>
          </w:tcPr>
          <w:p w14:paraId="75AD6C5D" w14:textId="77777777" w:rsidR="0014138D" w:rsidRDefault="0014138D">
            <w:pPr>
              <w:tabs>
                <w:tab w:val="left" w:pos="9923"/>
              </w:tabs>
              <w:spacing w:after="120"/>
              <w:ind w:left="-108"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hideMark/>
          </w:tcPr>
          <w:p w14:paraId="192310B7" w14:textId="77777777" w:rsidR="0014138D" w:rsidRDefault="0014138D">
            <w:pPr>
              <w:overflowPunct/>
              <w:autoSpaceDE/>
              <w:adjustRightInd/>
              <w:spacing w:after="120"/>
              <w:rPr>
                <w:rFonts w:cs="Calibri"/>
                <w:szCs w:val="24"/>
              </w:rPr>
            </w:pPr>
            <w:r>
              <w:rPr>
                <w:rFonts w:cs="Calibri"/>
                <w:szCs w:val="24"/>
              </w:rPr>
              <w:t>Vater in der Hauptabteilung und Mutter mindestens in Klasse D eines Zuchtbuchs der Rasse ein</w:t>
            </w:r>
            <w:r>
              <w:rPr>
                <w:rFonts w:cs="Calibri"/>
                <w:szCs w:val="24"/>
              </w:rPr>
              <w:softHyphen/>
              <w:t>getragen</w:t>
            </w:r>
          </w:p>
          <w:p w14:paraId="714509BB" w14:textId="69D4B2BD" w:rsidR="0014138D" w:rsidRDefault="0014138D">
            <w:pPr>
              <w:tabs>
                <w:tab w:val="left" w:pos="9923"/>
              </w:tabs>
              <w:spacing w:after="120"/>
              <w:ind w:left="-108" w:right="-108"/>
              <w:rPr>
                <w:rFonts w:cs="Calibri"/>
                <w:szCs w:val="24"/>
              </w:rPr>
            </w:pPr>
            <w:r>
              <w:rPr>
                <w:rFonts w:cs="Calibri"/>
                <w:szCs w:val="24"/>
              </w:rPr>
              <w:t xml:space="preserve">  bewertet mit mind</w:t>
            </w:r>
            <w:r w:rsidR="00A33ACE">
              <w:rPr>
                <w:rFonts w:cs="Calibri"/>
                <w:szCs w:val="24"/>
              </w:rPr>
              <w:t>estens</w:t>
            </w:r>
            <w:r>
              <w:rPr>
                <w:rFonts w:cs="Calibri"/>
                <w:szCs w:val="24"/>
              </w:rPr>
              <w:t xml:space="preserve"> Zuchtwert</w:t>
            </w:r>
            <w:r>
              <w:rPr>
                <w:rFonts w:cs="Calibri"/>
                <w:szCs w:val="24"/>
              </w:rPr>
              <w:softHyphen/>
              <w:t xml:space="preserve">klasse II </w:t>
            </w:r>
          </w:p>
        </w:tc>
      </w:tr>
      <w:tr w:rsidR="0014138D" w14:paraId="187D2338" w14:textId="77777777" w:rsidTr="0014138D">
        <w:trPr>
          <w:trHeight w:val="1152"/>
        </w:trPr>
        <w:tc>
          <w:tcPr>
            <w:tcW w:w="1271" w:type="dxa"/>
            <w:tcBorders>
              <w:top w:val="single" w:sz="4" w:space="0" w:color="auto"/>
              <w:left w:val="single" w:sz="4" w:space="0" w:color="auto"/>
              <w:bottom w:val="single" w:sz="4" w:space="0" w:color="auto"/>
              <w:right w:val="single" w:sz="4" w:space="0" w:color="auto"/>
            </w:tcBorders>
            <w:hideMark/>
          </w:tcPr>
          <w:p w14:paraId="29861FC7" w14:textId="77777777" w:rsidR="0014138D" w:rsidRDefault="0014138D">
            <w:pPr>
              <w:tabs>
                <w:tab w:val="left" w:pos="9923"/>
              </w:tabs>
              <w:spacing w:after="120"/>
              <w:ind w:right="-108"/>
              <w:jc w:val="center"/>
              <w:rPr>
                <w:rFonts w:cs="Calibri"/>
                <w:szCs w:val="24"/>
              </w:rPr>
            </w:pPr>
            <w:r>
              <w:rPr>
                <w:rFonts w:cs="Calibri"/>
                <w:szCs w:val="24"/>
              </w:rPr>
              <w:t xml:space="preserve">Zusätzliche Abteilung </w:t>
            </w:r>
          </w:p>
          <w:p w14:paraId="197DD8E2" w14:textId="77777777" w:rsidR="0014138D" w:rsidRDefault="0014138D">
            <w:pPr>
              <w:tabs>
                <w:tab w:val="left" w:pos="9923"/>
              </w:tabs>
              <w:spacing w:after="120"/>
              <w:ind w:right="-108"/>
              <w:jc w:val="center"/>
              <w:rPr>
                <w:rFonts w:cs="Calibri"/>
                <w:szCs w:val="24"/>
              </w:rPr>
            </w:pPr>
            <w:r>
              <w:rPr>
                <w:rFonts w:cs="Calibri"/>
                <w:szCs w:val="24"/>
              </w:rPr>
              <w:t>Klasse D (Vorbuch)</w:t>
            </w:r>
          </w:p>
        </w:tc>
        <w:tc>
          <w:tcPr>
            <w:tcW w:w="4536" w:type="dxa"/>
            <w:tcBorders>
              <w:top w:val="single" w:sz="4" w:space="0" w:color="auto"/>
              <w:left w:val="single" w:sz="4" w:space="0" w:color="auto"/>
              <w:bottom w:val="single" w:sz="4" w:space="0" w:color="auto"/>
              <w:right w:val="single" w:sz="4" w:space="0" w:color="auto"/>
            </w:tcBorders>
          </w:tcPr>
          <w:p w14:paraId="0BF60EF0" w14:textId="77777777" w:rsidR="0014138D" w:rsidRDefault="0014138D">
            <w:pPr>
              <w:tabs>
                <w:tab w:val="left" w:pos="9923"/>
              </w:tabs>
              <w:spacing w:after="120"/>
              <w:ind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tcPr>
          <w:p w14:paraId="79A7CB30" w14:textId="77777777" w:rsidR="0014138D" w:rsidRDefault="0014138D">
            <w:pPr>
              <w:overflowPunct/>
              <w:autoSpaceDE/>
              <w:adjustRightInd/>
              <w:spacing w:after="120"/>
              <w:rPr>
                <w:rFonts w:cs="Calibri"/>
                <w:szCs w:val="24"/>
              </w:rPr>
            </w:pPr>
            <w:r>
              <w:rPr>
                <w:rFonts w:cs="Calibri"/>
                <w:szCs w:val="24"/>
              </w:rPr>
              <w:t>als rassetypisch beurteilt</w:t>
            </w:r>
          </w:p>
          <w:p w14:paraId="352AE943" w14:textId="77777777" w:rsidR="0014138D" w:rsidRDefault="0014138D">
            <w:pPr>
              <w:overflowPunct/>
              <w:autoSpaceDE/>
              <w:adjustRightInd/>
              <w:spacing w:after="120"/>
              <w:rPr>
                <w:rFonts w:cs="Calibri"/>
                <w:szCs w:val="24"/>
              </w:rPr>
            </w:pPr>
          </w:p>
          <w:p w14:paraId="4A43721A" w14:textId="1E286B5D" w:rsidR="0014138D" w:rsidRDefault="0014138D">
            <w:pPr>
              <w:tabs>
                <w:tab w:val="left" w:pos="9923"/>
              </w:tabs>
              <w:spacing w:after="120"/>
              <w:ind w:right="-108"/>
              <w:rPr>
                <w:rFonts w:cs="Calibri"/>
                <w:szCs w:val="24"/>
              </w:rPr>
            </w:pPr>
            <w:r>
              <w:rPr>
                <w:rFonts w:cs="Calibri"/>
                <w:szCs w:val="24"/>
              </w:rPr>
              <w:t>bewertet mit mind</w:t>
            </w:r>
            <w:r w:rsidR="00A33ACE">
              <w:rPr>
                <w:rFonts w:cs="Calibri"/>
                <w:szCs w:val="24"/>
              </w:rPr>
              <w:t>estens</w:t>
            </w:r>
            <w:r>
              <w:rPr>
                <w:rFonts w:cs="Calibri"/>
                <w:szCs w:val="24"/>
              </w:rPr>
              <w:t xml:space="preserve"> Zuchtwert</w:t>
            </w:r>
            <w:r>
              <w:rPr>
                <w:rFonts w:cs="Calibri"/>
                <w:szCs w:val="24"/>
              </w:rPr>
              <w:softHyphen/>
              <w:t>klasse II</w:t>
            </w:r>
          </w:p>
        </w:tc>
        <w:bookmarkEnd w:id="1"/>
      </w:tr>
    </w:tbl>
    <w:p w14:paraId="1F229EF0" w14:textId="77777777" w:rsidR="001B4ACB" w:rsidRDefault="001B4ACB" w:rsidP="009917FF">
      <w:pPr>
        <w:ind w:right="-2"/>
        <w:jc w:val="both"/>
        <w:rPr>
          <w:rFonts w:asciiTheme="minorHAnsi" w:hAnsiTheme="minorHAnsi" w:cstheme="minorHAnsi"/>
          <w:b/>
          <w:szCs w:val="24"/>
        </w:rPr>
      </w:pPr>
      <w:r>
        <w:rPr>
          <w:rFonts w:asciiTheme="minorHAnsi" w:hAnsiTheme="minorHAnsi" w:cstheme="minorHAnsi"/>
          <w:b/>
          <w:szCs w:val="24"/>
        </w:rPr>
        <w:t>9. Selektion und Körung</w:t>
      </w:r>
    </w:p>
    <w:p w14:paraId="0E381C0E" w14:textId="77777777" w:rsidR="001B4ACB" w:rsidRDefault="001B4ACB" w:rsidP="009917FF">
      <w:pPr>
        <w:ind w:right="-2"/>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199907C6" w14:textId="77777777" w:rsidR="001B4ACB" w:rsidRDefault="001B4ACB" w:rsidP="009917FF">
      <w:pPr>
        <w:ind w:right="-2"/>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1ECC03BC" w14:textId="77777777" w:rsidR="001B4ACB" w:rsidRDefault="001B4ACB" w:rsidP="009917FF">
      <w:pPr>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13B7FDBE" w14:textId="77777777" w:rsidR="001B4ACB" w:rsidRDefault="001B4ACB" w:rsidP="009917FF">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148E2F94" w14:textId="77777777" w:rsidR="001B4ACB" w:rsidRDefault="001B4ACB" w:rsidP="009917FF">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2DC3F42B" w14:textId="77777777" w:rsidR="001B4ACB" w:rsidRDefault="001B4ACB" w:rsidP="009917FF">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517AE053" w14:textId="77777777" w:rsidR="001B4ACB" w:rsidRDefault="001B4ACB" w:rsidP="009917FF">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71FCADA9" w14:textId="77777777" w:rsidR="001B4ACB" w:rsidRDefault="001B4ACB" w:rsidP="009917FF">
      <w:pPr>
        <w:ind w:right="-2"/>
        <w:jc w:val="both"/>
        <w:rPr>
          <w:rFonts w:asciiTheme="minorHAnsi" w:hAnsiTheme="minorHAnsi" w:cstheme="minorHAnsi"/>
          <w:szCs w:val="24"/>
        </w:rPr>
      </w:pPr>
    </w:p>
    <w:p w14:paraId="059F209D" w14:textId="77777777" w:rsidR="001B4ACB" w:rsidRDefault="001B4ACB" w:rsidP="009917FF">
      <w:pPr>
        <w:ind w:right="-2"/>
        <w:jc w:val="both"/>
        <w:rPr>
          <w:rFonts w:asciiTheme="minorHAnsi" w:hAnsiTheme="minorHAnsi" w:cstheme="minorHAnsi"/>
          <w:color w:val="FF0000"/>
          <w:szCs w:val="24"/>
        </w:rPr>
      </w:pPr>
      <w:r w:rsidRPr="009917FF">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1B4ACB" w14:paraId="662DA0FC" w14:textId="77777777" w:rsidTr="009917FF">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2D005" w14:textId="77777777" w:rsidR="001B4ACB" w:rsidRDefault="001B4ACB" w:rsidP="009917FF">
            <w:pPr>
              <w:ind w:right="-2"/>
              <w:jc w:val="center"/>
              <w:rPr>
                <w:rFonts w:ascii="Calibri" w:hAnsi="Calibri" w:cs="Calibri"/>
                <w:sz w:val="22"/>
              </w:rPr>
            </w:pPr>
            <w:r>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E3375F" w14:textId="58571FFC" w:rsidR="001B4ACB" w:rsidRDefault="001B4ACB" w:rsidP="009917FF">
            <w:pPr>
              <w:ind w:right="-2"/>
              <w:jc w:val="center"/>
              <w:rPr>
                <w:rFonts w:ascii="Calibri" w:hAnsi="Calibri" w:cs="Calibri"/>
              </w:rPr>
            </w:pPr>
            <w:r>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CFEC0A" w14:textId="77777777" w:rsidR="001B4ACB" w:rsidRDefault="001B4ACB" w:rsidP="009917FF">
            <w:pPr>
              <w:ind w:right="-2"/>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9EFBC5" w14:textId="2172EBED" w:rsidR="001B4ACB" w:rsidRDefault="001B4ACB" w:rsidP="009917FF">
            <w:pPr>
              <w:ind w:right="-2"/>
              <w:jc w:val="center"/>
              <w:rPr>
                <w:rFonts w:ascii="Calibri" w:hAnsi="Calibri" w:cs="Calibri"/>
              </w:rPr>
            </w:pPr>
            <w:r>
              <w:rPr>
                <w:rFonts w:ascii="Calibri" w:hAnsi="Calibri" w:cs="Calibri"/>
                <w:color w:val="222A35"/>
                <w:szCs w:val="24"/>
              </w:rPr>
              <w:t>A</w:t>
            </w:r>
          </w:p>
        </w:tc>
      </w:tr>
      <w:tr w:rsidR="001B4ACB" w14:paraId="2E2465FA" w14:textId="77777777" w:rsidTr="009917FF">
        <w:tc>
          <w:tcPr>
            <w:tcW w:w="0" w:type="auto"/>
            <w:vMerge/>
            <w:tcBorders>
              <w:top w:val="single" w:sz="8" w:space="0" w:color="auto"/>
              <w:left w:val="single" w:sz="8" w:space="0" w:color="auto"/>
              <w:bottom w:val="single" w:sz="8" w:space="0" w:color="auto"/>
              <w:right w:val="single" w:sz="8" w:space="0" w:color="auto"/>
            </w:tcBorders>
            <w:vAlign w:val="center"/>
            <w:hideMark/>
          </w:tcPr>
          <w:p w14:paraId="7F85DD60" w14:textId="77777777" w:rsidR="001B4ACB" w:rsidRDefault="001B4ACB" w:rsidP="009917FF">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4D8AB96A" w14:textId="77777777" w:rsidR="001B4ACB" w:rsidRDefault="001B4ACB" w:rsidP="009917FF">
            <w:pPr>
              <w:overflowPunct/>
              <w:autoSpaceDE/>
              <w:autoSpaceDN/>
              <w:adjustRightInd/>
              <w:ind w:right="-2"/>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5DF7F5FE" w14:textId="77777777" w:rsidR="001B4ACB" w:rsidRDefault="001B4ACB" w:rsidP="009917FF">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4ECFD" w14:textId="50D1B3B8" w:rsidR="001B4ACB" w:rsidRDefault="001B4ACB" w:rsidP="009917FF">
            <w:pPr>
              <w:ind w:right="-2"/>
              <w:jc w:val="center"/>
              <w:rPr>
                <w:rFonts w:ascii="Calibri" w:hAnsi="Calibri" w:cs="Calibri"/>
              </w:rPr>
            </w:pPr>
            <w:r>
              <w:rPr>
                <w:rFonts w:ascii="Calibri" w:hAnsi="Calibri" w:cs="Calibri"/>
                <w:color w:val="222A35"/>
                <w:szCs w:val="24"/>
              </w:rPr>
              <w:t>C</w:t>
            </w:r>
          </w:p>
        </w:tc>
      </w:tr>
      <w:tr w:rsidR="001B4ACB" w14:paraId="2E0D51F1" w14:textId="77777777" w:rsidTr="009917FF">
        <w:tc>
          <w:tcPr>
            <w:tcW w:w="0" w:type="auto"/>
            <w:vMerge/>
            <w:tcBorders>
              <w:top w:val="single" w:sz="8" w:space="0" w:color="auto"/>
              <w:left w:val="single" w:sz="8" w:space="0" w:color="auto"/>
              <w:bottom w:val="single" w:sz="8" w:space="0" w:color="auto"/>
              <w:right w:val="single" w:sz="8" w:space="0" w:color="auto"/>
            </w:tcBorders>
            <w:vAlign w:val="center"/>
            <w:hideMark/>
          </w:tcPr>
          <w:p w14:paraId="4568E6E9" w14:textId="77777777" w:rsidR="001B4ACB" w:rsidRDefault="001B4ACB" w:rsidP="009917FF">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646F503C" w14:textId="77777777" w:rsidR="001B4ACB" w:rsidRDefault="001B4ACB" w:rsidP="009917FF">
            <w:pPr>
              <w:overflowPunct/>
              <w:autoSpaceDE/>
              <w:autoSpaceDN/>
              <w:adjustRightInd/>
              <w:ind w:right="-2"/>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5F49A" w14:textId="17E884C5" w:rsidR="001B4ACB" w:rsidRDefault="001B4ACB" w:rsidP="009917FF">
            <w:pPr>
              <w:ind w:right="-2"/>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57383" w14:textId="4E3A34C2" w:rsidR="001B4ACB" w:rsidRDefault="001B4ACB" w:rsidP="009917FF">
            <w:pPr>
              <w:ind w:right="-2"/>
              <w:jc w:val="center"/>
              <w:rPr>
                <w:rFonts w:ascii="Calibri" w:hAnsi="Calibri" w:cs="Calibri"/>
              </w:rPr>
            </w:pPr>
            <w:r>
              <w:rPr>
                <w:rFonts w:ascii="Calibri" w:hAnsi="Calibri" w:cs="Calibri"/>
                <w:color w:val="000000"/>
                <w:szCs w:val="24"/>
              </w:rPr>
              <w:t>A</w:t>
            </w:r>
          </w:p>
        </w:tc>
      </w:tr>
      <w:tr w:rsidR="001B4ACB" w14:paraId="69210536" w14:textId="77777777" w:rsidTr="009917FF">
        <w:tc>
          <w:tcPr>
            <w:tcW w:w="0" w:type="auto"/>
            <w:vMerge/>
            <w:tcBorders>
              <w:top w:val="single" w:sz="8" w:space="0" w:color="auto"/>
              <w:left w:val="single" w:sz="8" w:space="0" w:color="auto"/>
              <w:bottom w:val="single" w:sz="8" w:space="0" w:color="auto"/>
              <w:right w:val="single" w:sz="8" w:space="0" w:color="auto"/>
            </w:tcBorders>
            <w:vAlign w:val="center"/>
            <w:hideMark/>
          </w:tcPr>
          <w:p w14:paraId="500D4D03" w14:textId="77777777" w:rsidR="001B4ACB" w:rsidRDefault="001B4ACB" w:rsidP="009917FF">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29504A5A" w14:textId="77777777" w:rsidR="001B4ACB" w:rsidRDefault="001B4ACB" w:rsidP="009917FF">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8412582" w14:textId="77777777" w:rsidR="001B4ACB" w:rsidRDefault="001B4ACB" w:rsidP="009917FF">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8924A" w14:textId="2A06E359" w:rsidR="001B4ACB" w:rsidRDefault="001B4ACB" w:rsidP="009917FF">
            <w:pPr>
              <w:ind w:right="-2"/>
              <w:jc w:val="center"/>
              <w:rPr>
                <w:rFonts w:ascii="Calibri" w:hAnsi="Calibri" w:cs="Calibri"/>
              </w:rPr>
            </w:pPr>
            <w:r>
              <w:rPr>
                <w:rFonts w:ascii="Calibri" w:hAnsi="Calibri" w:cs="Calibri"/>
                <w:color w:val="222A35"/>
                <w:szCs w:val="24"/>
              </w:rPr>
              <w:t>D</w:t>
            </w:r>
          </w:p>
        </w:tc>
      </w:tr>
      <w:tr w:rsidR="001B4ACB" w14:paraId="63AE852D" w14:textId="77777777" w:rsidTr="009917FF">
        <w:tc>
          <w:tcPr>
            <w:tcW w:w="0" w:type="auto"/>
            <w:vMerge/>
            <w:tcBorders>
              <w:top w:val="single" w:sz="8" w:space="0" w:color="auto"/>
              <w:left w:val="single" w:sz="8" w:space="0" w:color="auto"/>
              <w:bottom w:val="single" w:sz="8" w:space="0" w:color="auto"/>
              <w:right w:val="single" w:sz="8" w:space="0" w:color="auto"/>
            </w:tcBorders>
            <w:vAlign w:val="center"/>
            <w:hideMark/>
          </w:tcPr>
          <w:p w14:paraId="32D1CAC6" w14:textId="77777777" w:rsidR="001B4ACB" w:rsidRDefault="001B4ACB" w:rsidP="009917FF">
            <w:pPr>
              <w:overflowPunct/>
              <w:autoSpaceDE/>
              <w:autoSpaceDN/>
              <w:adjustRightInd/>
              <w:ind w:right="-2"/>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CE5D2" w14:textId="77777777" w:rsidR="001B4ACB" w:rsidRDefault="001B4ACB" w:rsidP="009917FF">
            <w:pPr>
              <w:ind w:right="-2"/>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9859A" w14:textId="77777777" w:rsidR="001B4ACB" w:rsidRDefault="001B4ACB" w:rsidP="009917FF">
            <w:pPr>
              <w:ind w:right="-2"/>
              <w:jc w:val="center"/>
              <w:rPr>
                <w:rFonts w:ascii="Calibri" w:hAnsi="Calibri" w:cs="Calibri"/>
                <w:color w:val="222A35"/>
                <w:szCs w:val="24"/>
              </w:rPr>
            </w:pPr>
            <w:r>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73664" w14:textId="654CA43F" w:rsidR="001B4ACB" w:rsidRDefault="001B4ACB" w:rsidP="009917FF">
            <w:pPr>
              <w:ind w:right="-2"/>
              <w:jc w:val="center"/>
              <w:rPr>
                <w:rFonts w:ascii="Calibri" w:hAnsi="Calibri" w:cs="Calibri"/>
                <w:color w:val="000000"/>
                <w:szCs w:val="24"/>
              </w:rPr>
            </w:pPr>
            <w:r>
              <w:rPr>
                <w:rFonts w:ascii="Calibri" w:hAnsi="Calibri" w:cs="Calibri"/>
                <w:color w:val="222A35"/>
                <w:szCs w:val="24"/>
              </w:rPr>
              <w:t>A</w:t>
            </w:r>
          </w:p>
        </w:tc>
      </w:tr>
      <w:tr w:rsidR="001B4ACB" w14:paraId="56146893" w14:textId="77777777" w:rsidTr="009917FF">
        <w:tc>
          <w:tcPr>
            <w:tcW w:w="0" w:type="auto"/>
            <w:vMerge/>
            <w:tcBorders>
              <w:top w:val="single" w:sz="8" w:space="0" w:color="auto"/>
              <w:left w:val="single" w:sz="8" w:space="0" w:color="auto"/>
              <w:bottom w:val="single" w:sz="8" w:space="0" w:color="auto"/>
              <w:right w:val="single" w:sz="8" w:space="0" w:color="auto"/>
            </w:tcBorders>
            <w:vAlign w:val="center"/>
            <w:hideMark/>
          </w:tcPr>
          <w:p w14:paraId="3937E9F0" w14:textId="77777777" w:rsidR="001B4ACB" w:rsidRDefault="001B4ACB" w:rsidP="009917FF">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11666D1" w14:textId="77777777" w:rsidR="001B4ACB" w:rsidRDefault="001B4ACB" w:rsidP="009917FF">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3733678" w14:textId="77777777" w:rsidR="001B4ACB" w:rsidRDefault="001B4ACB" w:rsidP="009917FF">
            <w:pPr>
              <w:overflowPunct/>
              <w:autoSpaceDE/>
              <w:autoSpaceDN/>
              <w:adjustRightInd/>
              <w:ind w:right="-2"/>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D6B91" w14:textId="4845F9B3" w:rsidR="001B4ACB" w:rsidRDefault="001B4ACB" w:rsidP="009917FF">
            <w:pPr>
              <w:ind w:right="-2"/>
              <w:jc w:val="center"/>
              <w:rPr>
                <w:rFonts w:ascii="Calibri" w:hAnsi="Calibri" w:cs="Calibri"/>
                <w:sz w:val="22"/>
                <w:szCs w:val="22"/>
              </w:rPr>
            </w:pPr>
            <w:r>
              <w:rPr>
                <w:rFonts w:ascii="Calibri" w:hAnsi="Calibri" w:cs="Calibri"/>
                <w:color w:val="222A35"/>
                <w:szCs w:val="24"/>
              </w:rPr>
              <w:t>C</w:t>
            </w:r>
          </w:p>
        </w:tc>
      </w:tr>
      <w:tr w:rsidR="001B4ACB" w14:paraId="5085ADDE" w14:textId="77777777" w:rsidTr="009917FF">
        <w:tc>
          <w:tcPr>
            <w:tcW w:w="0" w:type="auto"/>
            <w:vMerge/>
            <w:tcBorders>
              <w:top w:val="single" w:sz="8" w:space="0" w:color="auto"/>
              <w:left w:val="single" w:sz="8" w:space="0" w:color="auto"/>
              <w:bottom w:val="single" w:sz="8" w:space="0" w:color="auto"/>
              <w:right w:val="single" w:sz="8" w:space="0" w:color="auto"/>
            </w:tcBorders>
            <w:vAlign w:val="center"/>
            <w:hideMark/>
          </w:tcPr>
          <w:p w14:paraId="67FCB381" w14:textId="77777777" w:rsidR="001B4ACB" w:rsidRDefault="001B4ACB" w:rsidP="009917FF">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647F4F7A" w14:textId="77777777" w:rsidR="001B4ACB" w:rsidRDefault="001B4ACB" w:rsidP="009917FF">
            <w:pPr>
              <w:overflowPunct/>
              <w:autoSpaceDE/>
              <w:autoSpaceDN/>
              <w:adjustRightInd/>
              <w:ind w:right="-2"/>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18DF94" w14:textId="77777777" w:rsidR="001B4ACB" w:rsidRDefault="001B4ACB" w:rsidP="009917FF">
            <w:pPr>
              <w:ind w:right="-2"/>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5E596" w14:textId="3F8928AF" w:rsidR="001B4ACB" w:rsidRDefault="001B4ACB" w:rsidP="009917FF">
            <w:pPr>
              <w:ind w:right="-2"/>
              <w:jc w:val="center"/>
              <w:rPr>
                <w:rFonts w:ascii="Calibri" w:hAnsi="Calibri" w:cs="Calibri"/>
              </w:rPr>
            </w:pPr>
          </w:p>
        </w:tc>
      </w:tr>
      <w:tr w:rsidR="001B4ACB" w14:paraId="254752BC" w14:textId="77777777" w:rsidTr="009917FF">
        <w:tc>
          <w:tcPr>
            <w:tcW w:w="0" w:type="auto"/>
            <w:vMerge/>
            <w:tcBorders>
              <w:top w:val="single" w:sz="8" w:space="0" w:color="auto"/>
              <w:left w:val="single" w:sz="8" w:space="0" w:color="auto"/>
              <w:bottom w:val="single" w:sz="8" w:space="0" w:color="auto"/>
              <w:right w:val="single" w:sz="8" w:space="0" w:color="auto"/>
            </w:tcBorders>
            <w:vAlign w:val="center"/>
            <w:hideMark/>
          </w:tcPr>
          <w:p w14:paraId="336C10AA" w14:textId="77777777" w:rsidR="001B4ACB" w:rsidRDefault="001B4ACB" w:rsidP="009917FF">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3C81CA1" w14:textId="77777777" w:rsidR="001B4ACB" w:rsidRDefault="001B4ACB" w:rsidP="009917FF">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EFF2248" w14:textId="77777777" w:rsidR="001B4ACB" w:rsidRDefault="001B4ACB" w:rsidP="009917FF">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2FD2B" w14:textId="0BEAA78E" w:rsidR="001B4ACB" w:rsidRDefault="001B4ACB" w:rsidP="009917FF">
            <w:pPr>
              <w:ind w:right="-2"/>
              <w:jc w:val="center"/>
              <w:rPr>
                <w:rFonts w:ascii="Calibri" w:hAnsi="Calibri" w:cs="Calibri"/>
              </w:rPr>
            </w:pPr>
          </w:p>
        </w:tc>
      </w:tr>
    </w:tbl>
    <w:p w14:paraId="3C3DB04B" w14:textId="77777777" w:rsidR="001B4ACB" w:rsidRDefault="001B4ACB" w:rsidP="009917FF">
      <w:pPr>
        <w:ind w:right="-2"/>
        <w:jc w:val="both"/>
        <w:rPr>
          <w:rFonts w:asciiTheme="minorHAnsi" w:hAnsiTheme="minorHAnsi" w:cstheme="minorHAnsi"/>
          <w:szCs w:val="24"/>
        </w:rPr>
      </w:pPr>
    </w:p>
    <w:p w14:paraId="25A0F75A" w14:textId="77777777" w:rsidR="001B4ACB" w:rsidRDefault="001B4ACB" w:rsidP="009917FF">
      <w:pPr>
        <w:ind w:right="-2"/>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2B3E03D3" w14:textId="77777777" w:rsidR="001B4ACB" w:rsidRDefault="001B4ACB" w:rsidP="009917FF">
      <w:pPr>
        <w:ind w:right="-2"/>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65503B48" w14:textId="77777777" w:rsidR="000107B1" w:rsidRPr="00894275" w:rsidRDefault="000107B1" w:rsidP="009917FF">
      <w:pPr>
        <w:ind w:right="-2"/>
        <w:jc w:val="both"/>
        <w:rPr>
          <w:rStyle w:val="Hyperlink"/>
          <w:rFonts w:asciiTheme="minorHAnsi" w:hAnsiTheme="minorHAnsi" w:cstheme="minorHAnsi"/>
          <w:color w:val="auto"/>
        </w:rPr>
      </w:pPr>
    </w:p>
    <w:p w14:paraId="51FF2EF1" w14:textId="77777777" w:rsidR="000107B1" w:rsidRPr="00894275" w:rsidRDefault="000107B1" w:rsidP="009917FF">
      <w:pPr>
        <w:spacing w:after="120"/>
        <w:ind w:right="-2"/>
        <w:jc w:val="both"/>
        <w:rPr>
          <w:rFonts w:asciiTheme="minorHAnsi" w:hAnsiTheme="minorHAnsi" w:cstheme="minorHAnsi"/>
          <w:b/>
        </w:rPr>
      </w:pPr>
      <w:r w:rsidRPr="00894275">
        <w:rPr>
          <w:rFonts w:asciiTheme="minorHAnsi" w:hAnsiTheme="minorHAnsi" w:cstheme="minorHAnsi"/>
          <w:b/>
        </w:rPr>
        <w:t xml:space="preserve">10. Abstammungssicherung </w:t>
      </w:r>
    </w:p>
    <w:p w14:paraId="45B8C212" w14:textId="77777777" w:rsidR="000107B1" w:rsidRPr="00894275" w:rsidRDefault="000107B1" w:rsidP="009917FF">
      <w:pPr>
        <w:spacing w:after="120"/>
        <w:ind w:right="-2"/>
        <w:jc w:val="both"/>
        <w:rPr>
          <w:rFonts w:asciiTheme="minorHAnsi" w:hAnsiTheme="minorHAnsi" w:cstheme="minorHAnsi"/>
        </w:rPr>
      </w:pPr>
      <w:r w:rsidRPr="00894275">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5BFA034E" w14:textId="77777777" w:rsidR="000107B1" w:rsidRPr="00894275" w:rsidRDefault="000107B1" w:rsidP="009917FF">
      <w:pPr>
        <w:ind w:right="-2"/>
        <w:jc w:val="both"/>
        <w:rPr>
          <w:rFonts w:asciiTheme="minorHAnsi" w:hAnsiTheme="minorHAnsi" w:cstheme="minorHAnsi"/>
          <w:b/>
        </w:rPr>
      </w:pPr>
    </w:p>
    <w:p w14:paraId="215DAE37" w14:textId="77777777" w:rsidR="000107B1" w:rsidRPr="00894275" w:rsidRDefault="000107B1" w:rsidP="009917FF">
      <w:pPr>
        <w:spacing w:after="120"/>
        <w:ind w:right="-2"/>
        <w:jc w:val="both"/>
        <w:rPr>
          <w:rFonts w:asciiTheme="minorHAnsi" w:hAnsiTheme="minorHAnsi" w:cstheme="minorHAnsi"/>
          <w:b/>
        </w:rPr>
      </w:pPr>
      <w:r w:rsidRPr="00894275">
        <w:rPr>
          <w:rFonts w:asciiTheme="minorHAnsi" w:hAnsiTheme="minorHAnsi" w:cstheme="minorHAnsi"/>
          <w:b/>
        </w:rPr>
        <w:t>11. Zugelassene Reproduktionstechniken und Bestimmungen für Tiere von denen Zuchtmaterial gewonnen wird</w:t>
      </w:r>
    </w:p>
    <w:p w14:paraId="21F13685" w14:textId="77777777" w:rsidR="000107B1" w:rsidRPr="00894275" w:rsidRDefault="000107B1" w:rsidP="009917FF">
      <w:pPr>
        <w:ind w:right="-2"/>
        <w:jc w:val="both"/>
        <w:rPr>
          <w:rFonts w:asciiTheme="minorHAnsi" w:hAnsiTheme="minorHAnsi" w:cstheme="minorHAnsi"/>
        </w:rPr>
      </w:pPr>
      <w:r w:rsidRPr="00894275">
        <w:rPr>
          <w:rFonts w:asciiTheme="minorHAnsi" w:hAnsiTheme="minorHAnsi" w:cstheme="minorHAnsi"/>
        </w:rPr>
        <w:t>Künstliche Besamung und Embryotransfer sind zugelassen. Tiere von denen Zuchtmaterial gewonnen wird, müssen im Zuchtbuch Klasse A eingetragen sein.</w:t>
      </w:r>
    </w:p>
    <w:p w14:paraId="3DC54B2F" w14:textId="77777777" w:rsidR="000107B1" w:rsidRPr="00894275" w:rsidRDefault="000107B1" w:rsidP="009917FF">
      <w:pPr>
        <w:spacing w:after="120"/>
        <w:ind w:right="-2"/>
        <w:jc w:val="both"/>
        <w:rPr>
          <w:rStyle w:val="Hyperlink"/>
          <w:rFonts w:asciiTheme="minorHAnsi" w:hAnsiTheme="minorHAnsi" w:cstheme="minorHAnsi"/>
          <w:color w:val="auto"/>
        </w:rPr>
      </w:pPr>
    </w:p>
    <w:p w14:paraId="54E20CC2" w14:textId="77777777" w:rsidR="000107B1" w:rsidRPr="00894275" w:rsidRDefault="000107B1" w:rsidP="009917FF">
      <w:pPr>
        <w:ind w:right="-2"/>
        <w:jc w:val="both"/>
        <w:rPr>
          <w:rFonts w:asciiTheme="minorHAnsi" w:hAnsiTheme="minorHAnsi" w:cstheme="minorHAnsi"/>
        </w:rPr>
      </w:pPr>
      <w:r w:rsidRPr="00894275">
        <w:rPr>
          <w:rFonts w:asciiTheme="minorHAnsi" w:hAnsiTheme="minorHAnsi" w:cstheme="minorHAnsi"/>
        </w:rPr>
        <w:t xml:space="preserve">Das Zuchtprogramm wurde am </w:t>
      </w:r>
      <w:r w:rsidRPr="00894275">
        <w:rPr>
          <w:rFonts w:asciiTheme="minorHAnsi" w:hAnsiTheme="minorHAnsi" w:cstheme="minorHAnsi"/>
          <w:highlight w:val="yellow"/>
        </w:rPr>
        <w:t>xx.xx.xxxx</w:t>
      </w:r>
      <w:r w:rsidRPr="00894275">
        <w:rPr>
          <w:rFonts w:asciiTheme="minorHAnsi" w:hAnsiTheme="minorHAnsi" w:cstheme="minorHAnsi"/>
        </w:rPr>
        <w:t xml:space="preserve"> beschlossen und tritt am </w:t>
      </w:r>
      <w:r w:rsidRPr="00894275">
        <w:rPr>
          <w:rFonts w:asciiTheme="minorHAnsi" w:hAnsiTheme="minorHAnsi" w:cstheme="minorHAnsi"/>
          <w:highlight w:val="yellow"/>
        </w:rPr>
        <w:t>xx.xx.xxxx</w:t>
      </w:r>
      <w:r w:rsidRPr="00894275">
        <w:rPr>
          <w:rFonts w:asciiTheme="minorHAnsi" w:hAnsiTheme="minorHAnsi" w:cstheme="minorHAnsi"/>
        </w:rPr>
        <w:t xml:space="preserve"> in Kraft.</w:t>
      </w:r>
    </w:p>
    <w:p w14:paraId="7F1061A3" w14:textId="77777777" w:rsidR="000107B1" w:rsidRDefault="000107B1" w:rsidP="009917FF">
      <w:pPr>
        <w:ind w:right="-2"/>
        <w:jc w:val="both"/>
      </w:pPr>
    </w:p>
    <w:p w14:paraId="327EB163" w14:textId="77777777" w:rsidR="000107B1" w:rsidRDefault="000107B1" w:rsidP="00786B97"/>
    <w:sectPr w:rsidR="000107B1"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2F10" w14:textId="77777777" w:rsidR="00D212BC" w:rsidRDefault="00D212BC" w:rsidP="00BD100C">
      <w:r>
        <w:separator/>
      </w:r>
    </w:p>
  </w:endnote>
  <w:endnote w:type="continuationSeparator" w:id="0">
    <w:p w14:paraId="4C4A75AF" w14:textId="77777777" w:rsidR="00D212BC" w:rsidRDefault="00D212BC"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FF2F" w14:textId="77777777" w:rsidR="00D212BC" w:rsidRDefault="00D212BC" w:rsidP="00BD100C">
      <w:r>
        <w:separator/>
      </w:r>
    </w:p>
  </w:footnote>
  <w:footnote w:type="continuationSeparator" w:id="0">
    <w:p w14:paraId="64662EEA" w14:textId="77777777" w:rsidR="00D212BC" w:rsidRDefault="00D212BC"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07B1"/>
    <w:rsid w:val="00013271"/>
    <w:rsid w:val="00045E07"/>
    <w:rsid w:val="00085ACF"/>
    <w:rsid w:val="00085F7C"/>
    <w:rsid w:val="000A3CDB"/>
    <w:rsid w:val="000A50F4"/>
    <w:rsid w:val="000E38EC"/>
    <w:rsid w:val="000F29D3"/>
    <w:rsid w:val="00110F71"/>
    <w:rsid w:val="0012596A"/>
    <w:rsid w:val="0012753D"/>
    <w:rsid w:val="0014138D"/>
    <w:rsid w:val="00145A46"/>
    <w:rsid w:val="00162976"/>
    <w:rsid w:val="00170D6B"/>
    <w:rsid w:val="00186FE6"/>
    <w:rsid w:val="00192C02"/>
    <w:rsid w:val="00193A77"/>
    <w:rsid w:val="0019631F"/>
    <w:rsid w:val="001B4ACB"/>
    <w:rsid w:val="001F658C"/>
    <w:rsid w:val="001F6936"/>
    <w:rsid w:val="002160FA"/>
    <w:rsid w:val="0023018A"/>
    <w:rsid w:val="0023469B"/>
    <w:rsid w:val="00244E43"/>
    <w:rsid w:val="002465A0"/>
    <w:rsid w:val="002472BF"/>
    <w:rsid w:val="002545CB"/>
    <w:rsid w:val="00257973"/>
    <w:rsid w:val="0029750D"/>
    <w:rsid w:val="002A3046"/>
    <w:rsid w:val="00301C25"/>
    <w:rsid w:val="00302548"/>
    <w:rsid w:val="00332BA9"/>
    <w:rsid w:val="00340362"/>
    <w:rsid w:val="00351451"/>
    <w:rsid w:val="00354805"/>
    <w:rsid w:val="00364D7C"/>
    <w:rsid w:val="00386206"/>
    <w:rsid w:val="003A0FE8"/>
    <w:rsid w:val="003B0236"/>
    <w:rsid w:val="003B32D7"/>
    <w:rsid w:val="003B4AAD"/>
    <w:rsid w:val="004001E0"/>
    <w:rsid w:val="00405F20"/>
    <w:rsid w:val="004071F6"/>
    <w:rsid w:val="00420B13"/>
    <w:rsid w:val="00420EF1"/>
    <w:rsid w:val="00447E9C"/>
    <w:rsid w:val="0045192F"/>
    <w:rsid w:val="0046375D"/>
    <w:rsid w:val="00473768"/>
    <w:rsid w:val="004815BA"/>
    <w:rsid w:val="004A32A5"/>
    <w:rsid w:val="004C2700"/>
    <w:rsid w:val="004D42F6"/>
    <w:rsid w:val="004F1FC6"/>
    <w:rsid w:val="004F48D2"/>
    <w:rsid w:val="005031A1"/>
    <w:rsid w:val="005056D6"/>
    <w:rsid w:val="00507CAB"/>
    <w:rsid w:val="005221D1"/>
    <w:rsid w:val="005247A6"/>
    <w:rsid w:val="005320CD"/>
    <w:rsid w:val="00542F2C"/>
    <w:rsid w:val="005614A7"/>
    <w:rsid w:val="005668A0"/>
    <w:rsid w:val="00572294"/>
    <w:rsid w:val="00580D0A"/>
    <w:rsid w:val="005A7B1A"/>
    <w:rsid w:val="005B6801"/>
    <w:rsid w:val="005C7C1A"/>
    <w:rsid w:val="005E5A17"/>
    <w:rsid w:val="005F5E9D"/>
    <w:rsid w:val="006022D6"/>
    <w:rsid w:val="00631785"/>
    <w:rsid w:val="0063284F"/>
    <w:rsid w:val="0065314D"/>
    <w:rsid w:val="006B7BB8"/>
    <w:rsid w:val="006E0770"/>
    <w:rsid w:val="006E6851"/>
    <w:rsid w:val="006F4B2C"/>
    <w:rsid w:val="00715A69"/>
    <w:rsid w:val="007168C4"/>
    <w:rsid w:val="00741F3E"/>
    <w:rsid w:val="0075707D"/>
    <w:rsid w:val="0076283D"/>
    <w:rsid w:val="00786B97"/>
    <w:rsid w:val="007B504D"/>
    <w:rsid w:val="007D38A4"/>
    <w:rsid w:val="007E4154"/>
    <w:rsid w:val="007E79F3"/>
    <w:rsid w:val="007F6064"/>
    <w:rsid w:val="007F7412"/>
    <w:rsid w:val="0080644F"/>
    <w:rsid w:val="00835B83"/>
    <w:rsid w:val="008425AD"/>
    <w:rsid w:val="0084779D"/>
    <w:rsid w:val="008672F8"/>
    <w:rsid w:val="00892902"/>
    <w:rsid w:val="00894275"/>
    <w:rsid w:val="008A0F85"/>
    <w:rsid w:val="008A3835"/>
    <w:rsid w:val="008A71CD"/>
    <w:rsid w:val="008C42F6"/>
    <w:rsid w:val="008D538E"/>
    <w:rsid w:val="008F3AFC"/>
    <w:rsid w:val="008F4F65"/>
    <w:rsid w:val="00915C5E"/>
    <w:rsid w:val="00917771"/>
    <w:rsid w:val="00917D8C"/>
    <w:rsid w:val="00940C61"/>
    <w:rsid w:val="0097129C"/>
    <w:rsid w:val="00971583"/>
    <w:rsid w:val="00971879"/>
    <w:rsid w:val="009917FF"/>
    <w:rsid w:val="009B36D6"/>
    <w:rsid w:val="009C4240"/>
    <w:rsid w:val="009F2E01"/>
    <w:rsid w:val="009F6559"/>
    <w:rsid w:val="00A10D52"/>
    <w:rsid w:val="00A3102E"/>
    <w:rsid w:val="00A33ACE"/>
    <w:rsid w:val="00A61F61"/>
    <w:rsid w:val="00A879D8"/>
    <w:rsid w:val="00A93633"/>
    <w:rsid w:val="00AA6481"/>
    <w:rsid w:val="00AC44DB"/>
    <w:rsid w:val="00AC4975"/>
    <w:rsid w:val="00AC4B9D"/>
    <w:rsid w:val="00AE2717"/>
    <w:rsid w:val="00AF30E7"/>
    <w:rsid w:val="00B0186F"/>
    <w:rsid w:val="00B15C6E"/>
    <w:rsid w:val="00B20FD3"/>
    <w:rsid w:val="00B610A3"/>
    <w:rsid w:val="00B62510"/>
    <w:rsid w:val="00B73A42"/>
    <w:rsid w:val="00BB09AE"/>
    <w:rsid w:val="00BC7C9C"/>
    <w:rsid w:val="00C054B5"/>
    <w:rsid w:val="00C13FED"/>
    <w:rsid w:val="00C15350"/>
    <w:rsid w:val="00C64E57"/>
    <w:rsid w:val="00C8015F"/>
    <w:rsid w:val="00C95E6A"/>
    <w:rsid w:val="00CA0D17"/>
    <w:rsid w:val="00CD6BD4"/>
    <w:rsid w:val="00CE0212"/>
    <w:rsid w:val="00CE5FEC"/>
    <w:rsid w:val="00D009C3"/>
    <w:rsid w:val="00D07D32"/>
    <w:rsid w:val="00D212BC"/>
    <w:rsid w:val="00D342AD"/>
    <w:rsid w:val="00D666EA"/>
    <w:rsid w:val="00D72262"/>
    <w:rsid w:val="00D7512E"/>
    <w:rsid w:val="00D75D52"/>
    <w:rsid w:val="00D90AC2"/>
    <w:rsid w:val="00D97FFE"/>
    <w:rsid w:val="00DA4021"/>
    <w:rsid w:val="00DA4A48"/>
    <w:rsid w:val="00DD7983"/>
    <w:rsid w:val="00E04276"/>
    <w:rsid w:val="00E06B6E"/>
    <w:rsid w:val="00E977A3"/>
    <w:rsid w:val="00E978F1"/>
    <w:rsid w:val="00F1067F"/>
    <w:rsid w:val="00F379BA"/>
    <w:rsid w:val="00F41844"/>
    <w:rsid w:val="00F628AD"/>
    <w:rsid w:val="00F66A31"/>
    <w:rsid w:val="00FC7798"/>
    <w:rsid w:val="00FE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75BE7"/>
  <w15:docId w15:val="{FEB67ED4-E110-4327-A5A5-79A4117A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A64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481"/>
    <w:rPr>
      <w:rFonts w:ascii="Tahoma" w:hAnsi="Tahoma" w:cs="Tahoma"/>
      <w:sz w:val="16"/>
      <w:szCs w:val="16"/>
    </w:rPr>
  </w:style>
  <w:style w:type="paragraph" w:styleId="Listenabsatz">
    <w:name w:val="List Paragraph"/>
    <w:basedOn w:val="Standard"/>
    <w:uiPriority w:val="34"/>
    <w:qFormat/>
    <w:rsid w:val="000107B1"/>
    <w:pPr>
      <w:ind w:left="720"/>
      <w:contextualSpacing/>
    </w:pPr>
    <w:rPr>
      <w:rFonts w:eastAsiaTheme="minorEastAsia" w:cstheme="minorBidi"/>
      <w:szCs w:val="24"/>
    </w:rPr>
  </w:style>
  <w:style w:type="character" w:styleId="Hyperlink">
    <w:name w:val="Hyperlink"/>
    <w:basedOn w:val="Absatz-Standardschriftart"/>
    <w:uiPriority w:val="99"/>
    <w:unhideWhenUsed/>
    <w:rsid w:val="000107B1"/>
    <w:rPr>
      <w:color w:val="0000FF" w:themeColor="hyperlink"/>
      <w:u w:val="single"/>
    </w:rPr>
  </w:style>
  <w:style w:type="table" w:customStyle="1" w:styleId="Tabellenraster11">
    <w:name w:val="Tabellenraster11"/>
    <w:basedOn w:val="NormaleTabelle"/>
    <w:next w:val="Tabellenraster"/>
    <w:uiPriority w:val="59"/>
    <w:rsid w:val="000107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E0212"/>
    <w:rPr>
      <w:sz w:val="16"/>
      <w:szCs w:val="16"/>
    </w:rPr>
  </w:style>
  <w:style w:type="paragraph" w:styleId="Kommentartext">
    <w:name w:val="annotation text"/>
    <w:basedOn w:val="Standard"/>
    <w:link w:val="KommentartextZchn"/>
    <w:uiPriority w:val="99"/>
    <w:semiHidden/>
    <w:unhideWhenUsed/>
    <w:rsid w:val="00CE0212"/>
    <w:rPr>
      <w:sz w:val="20"/>
    </w:rPr>
  </w:style>
  <w:style w:type="character" w:customStyle="1" w:styleId="KommentartextZchn">
    <w:name w:val="Kommentartext Zchn"/>
    <w:basedOn w:val="Absatz-Standardschriftart"/>
    <w:link w:val="Kommentartext"/>
    <w:uiPriority w:val="99"/>
    <w:semiHidden/>
    <w:rsid w:val="00CE0212"/>
  </w:style>
  <w:style w:type="paragraph" w:styleId="Kommentarthema">
    <w:name w:val="annotation subject"/>
    <w:basedOn w:val="Kommentartext"/>
    <w:next w:val="Kommentartext"/>
    <w:link w:val="KommentarthemaZchn"/>
    <w:uiPriority w:val="99"/>
    <w:semiHidden/>
    <w:unhideWhenUsed/>
    <w:rsid w:val="00CE0212"/>
    <w:rPr>
      <w:b/>
      <w:bCs/>
    </w:rPr>
  </w:style>
  <w:style w:type="character" w:customStyle="1" w:styleId="KommentarthemaZchn">
    <w:name w:val="Kommentarthema Zchn"/>
    <w:basedOn w:val="KommentartextZchn"/>
    <w:link w:val="Kommentarthema"/>
    <w:uiPriority w:val="99"/>
    <w:semiHidden/>
    <w:rsid w:val="00CE0212"/>
    <w:rPr>
      <w:b/>
      <w:bCs/>
    </w:rPr>
  </w:style>
  <w:style w:type="table" w:customStyle="1" w:styleId="Tabellenraster121">
    <w:name w:val="Tabellenraster121"/>
    <w:basedOn w:val="NormaleTabelle"/>
    <w:next w:val="Tabellenraster"/>
    <w:uiPriority w:val="59"/>
    <w:rsid w:val="00D90A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2051">
      <w:bodyDiv w:val="1"/>
      <w:marLeft w:val="0"/>
      <w:marRight w:val="0"/>
      <w:marTop w:val="0"/>
      <w:marBottom w:val="0"/>
      <w:divBdr>
        <w:top w:val="none" w:sz="0" w:space="0" w:color="auto"/>
        <w:left w:val="none" w:sz="0" w:space="0" w:color="auto"/>
        <w:bottom w:val="none" w:sz="0" w:space="0" w:color="auto"/>
        <w:right w:val="none" w:sz="0" w:space="0" w:color="auto"/>
      </w:divBdr>
    </w:div>
    <w:div w:id="13351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2180-720D-40BB-A127-C69D7732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2018-05-07T09:05:00Z</cp:lastPrinted>
  <dcterms:created xsi:type="dcterms:W3CDTF">2021-11-18T10:33:00Z</dcterms:created>
  <dcterms:modified xsi:type="dcterms:W3CDTF">2021-11-18T10:33:00Z</dcterms:modified>
</cp:coreProperties>
</file>